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73" w:rsidRPr="00AC0AEC" w:rsidRDefault="00AC0AEC">
      <w:pPr>
        <w:rPr>
          <w:rFonts w:ascii="Candara" w:hAnsi="Candara"/>
          <w:b/>
        </w:rPr>
      </w:pPr>
      <w:r>
        <w:rPr>
          <w:rFonts w:ascii="Candara" w:hAnsi="Candara"/>
          <w:b/>
          <w:noProof/>
        </w:rPr>
        <w:drawing>
          <wp:anchor distT="0" distB="0" distL="114300" distR="114300" simplePos="0" relativeHeight="251658240" behindDoc="0" locked="0" layoutInCell="1" allowOverlap="1" wp14:anchorId="00A94833" wp14:editId="79438A6A">
            <wp:simplePos x="0" y="0"/>
            <wp:positionH relativeFrom="column">
              <wp:posOffset>6029325</wp:posOffset>
            </wp:positionH>
            <wp:positionV relativeFrom="paragraph">
              <wp:posOffset>-275590</wp:posOffset>
            </wp:positionV>
            <wp:extent cx="1066800" cy="1132205"/>
            <wp:effectExtent l="0" t="0" r="0" b="0"/>
            <wp:wrapSquare wrapText="bothSides"/>
            <wp:docPr id="1" name="Picture 1" descr="C:\Users\mhelmer\AppData\Local\Microsoft\Windows\Temporary Internet Files\Content.IE5\I1CBKMI4\MC9003710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elmer\AppData\Local\Microsoft\Windows\Temporary Internet Files\Content.IE5\I1CBKMI4\MC900371018[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958" w:rsidRPr="00AC0AEC">
        <w:rPr>
          <w:rFonts w:ascii="Candara" w:hAnsi="Candara"/>
          <w:b/>
        </w:rPr>
        <w:t xml:space="preserve">Assessment Development – </w:t>
      </w:r>
      <w:r w:rsidRPr="00AC0AEC">
        <w:rPr>
          <w:rFonts w:ascii="Candara" w:hAnsi="Candara"/>
          <w:b/>
        </w:rPr>
        <w:t>Blueprint</w:t>
      </w:r>
      <w:r w:rsidR="0002351C">
        <w:rPr>
          <w:rFonts w:ascii="Candara" w:hAnsi="Candara"/>
          <w:b/>
        </w:rPr>
        <w:t xml:space="preserve"> (Item Map)</w:t>
      </w:r>
      <w:r>
        <w:rPr>
          <w:rFonts w:ascii="Candara" w:hAnsi="Candara"/>
          <w:b/>
        </w:rPr>
        <w:t xml:space="preserve"> Brainstorm</w:t>
      </w:r>
    </w:p>
    <w:p w:rsidR="00113DBC" w:rsidRPr="00AC0AEC" w:rsidRDefault="00113DBC">
      <w:pPr>
        <w:rPr>
          <w:rFonts w:ascii="Candara" w:hAnsi="Candara"/>
          <w:b/>
        </w:rPr>
      </w:pPr>
      <w:r w:rsidRPr="00AC0AEC">
        <w:rPr>
          <w:rFonts w:ascii="Candara" w:hAnsi="Candara"/>
          <w:b/>
        </w:rPr>
        <w:t>Course:</w:t>
      </w:r>
    </w:p>
    <w:p w:rsidR="00113DBC" w:rsidRPr="00AC0AEC" w:rsidRDefault="00113DBC">
      <w:pPr>
        <w:rPr>
          <w:rFonts w:ascii="Candara" w:hAnsi="Candara"/>
          <w:b/>
        </w:rPr>
      </w:pPr>
      <w:r w:rsidRPr="00AC0AEC">
        <w:rPr>
          <w:rFonts w:ascii="Candara" w:hAnsi="Candara"/>
          <w:b/>
        </w:rPr>
        <w:t>Teachers:</w:t>
      </w:r>
    </w:p>
    <w:p w:rsidR="00051958" w:rsidRDefault="00051958">
      <w:pPr>
        <w:rPr>
          <w:rFonts w:ascii="Candara" w:hAnsi="Candara"/>
        </w:rPr>
      </w:pPr>
    </w:p>
    <w:p w:rsidR="00113DBC" w:rsidRDefault="009E725B" w:rsidP="00113DBC">
      <w:pPr>
        <w:pStyle w:val="ListParagraph"/>
        <w:numPr>
          <w:ilvl w:val="0"/>
          <w:numId w:val="1"/>
        </w:numPr>
        <w:rPr>
          <w:rFonts w:ascii="Candara" w:hAnsi="Candara"/>
        </w:rPr>
      </w:pPr>
      <w:r>
        <w:rPr>
          <w:rFonts w:ascii="Candara" w:hAnsi="Candara"/>
          <w:noProof/>
        </w:rPr>
        <mc:AlternateContent>
          <mc:Choice Requires="wps">
            <w:drawing>
              <wp:anchor distT="0" distB="0" distL="114300" distR="114300" simplePos="0" relativeHeight="251661312" behindDoc="0" locked="0" layoutInCell="1" allowOverlap="1" wp14:anchorId="1E7F1DCF" wp14:editId="0DA749C5">
                <wp:simplePos x="0" y="0"/>
                <wp:positionH relativeFrom="column">
                  <wp:posOffset>2486025</wp:posOffset>
                </wp:positionH>
                <wp:positionV relativeFrom="paragraph">
                  <wp:posOffset>393700</wp:posOffset>
                </wp:positionV>
                <wp:extent cx="0" cy="1171575"/>
                <wp:effectExtent l="76200" t="19050" r="76200" b="66675"/>
                <wp:wrapNone/>
                <wp:docPr id="3" name="Straight Connector 3"/>
                <wp:cNvGraphicFramePr/>
                <a:graphic xmlns:a="http://schemas.openxmlformats.org/drawingml/2006/main">
                  <a:graphicData uri="http://schemas.microsoft.com/office/word/2010/wordprocessingShape">
                    <wps:wsp>
                      <wps:cNvCnPr/>
                      <wps:spPr>
                        <a:xfrm flipV="1">
                          <a:off x="0" y="0"/>
                          <a:ext cx="0" cy="117157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31pt" to="195.75pt,1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" strokecolor="black [3200]" strokeweight="3pt">
                <v:shadow on="t" color="black" opacity="22937f" origin=",.5" offset="0,.63889mm"/>
              </v:line>
            </w:pict>
          </mc:Fallback>
        </mc:AlternateContent>
      </w:r>
      <w:r w:rsidR="00442F72">
        <w:rPr>
          <w:rFonts w:ascii="Candara" w:hAnsi="Candara"/>
        </w:rPr>
        <w:t xml:space="preserve">What insights do you gain about the type of learning that will be measured through the formal state assessments?  </w:t>
      </w:r>
    </w:p>
    <w:p w:rsidR="00113DBC" w:rsidRDefault="009E725B" w:rsidP="009E725B">
      <w:pPr>
        <w:ind w:firstLine="720"/>
        <w:rPr>
          <w:rFonts w:ascii="Candara" w:hAnsi="Candara"/>
        </w:rPr>
      </w:pPr>
      <w:r>
        <w:rPr>
          <w:rFonts w:ascii="Candara" w:hAnsi="Candara"/>
          <w:noProof/>
        </w:rPr>
        <mc:AlternateContent>
          <mc:Choice Requires="wps">
            <w:drawing>
              <wp:anchor distT="0" distB="0" distL="114300" distR="114300" simplePos="0" relativeHeight="251659264" behindDoc="0" locked="0" layoutInCell="1" allowOverlap="1" wp14:anchorId="4648AF80" wp14:editId="6D819006">
                <wp:simplePos x="0" y="0"/>
                <wp:positionH relativeFrom="column">
                  <wp:posOffset>428625</wp:posOffset>
                </wp:positionH>
                <wp:positionV relativeFrom="paragraph">
                  <wp:posOffset>247650</wp:posOffset>
                </wp:positionV>
                <wp:extent cx="5981700" cy="0"/>
                <wp:effectExtent l="57150" t="38100" r="57150" b="952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5pt,19.5pt" to="504.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" strokecolor="black [3200]" strokeweight="3pt">
                <v:shadow on="t" color="black" opacity="22937f" origin=",.5" offset="0,.63889mm"/>
              </v:line>
            </w:pict>
          </mc:Fallback>
        </mc:AlternateContent>
      </w:r>
      <w:r>
        <w:rPr>
          <w:rFonts w:ascii="Candara" w:hAnsi="Candara"/>
        </w:rPr>
        <w:t>It says…</w:t>
      </w:r>
      <w:proofErr w:type="gramStart"/>
      <w:r>
        <w:rPr>
          <w:rFonts w:ascii="Candara" w:hAnsi="Candara"/>
        </w:rPr>
        <w:t>.</w:t>
      </w:r>
      <w:r w:rsidRPr="009E725B">
        <w:rPr>
          <w:rFonts w:ascii="Candara" w:hAnsi="Candara"/>
        </w:rPr>
        <w:t>(</w:t>
      </w:r>
      <w:proofErr w:type="gramEnd"/>
      <w:r w:rsidRPr="009E725B">
        <w:rPr>
          <w:rFonts w:ascii="Candara" w:hAnsi="Candara"/>
        </w:rPr>
        <w:t>starred text excerpt)</w:t>
      </w:r>
      <w:r>
        <w:rPr>
          <w:rFonts w:ascii="Candara" w:hAnsi="Candara"/>
        </w:rPr>
        <w:tab/>
      </w:r>
      <w:r>
        <w:rPr>
          <w:rFonts w:ascii="Candara" w:hAnsi="Candara"/>
        </w:rPr>
        <w:tab/>
        <w:t>I say…</w:t>
      </w:r>
      <w:r w:rsidRPr="009E725B">
        <w:rPr>
          <w:rFonts w:ascii="Candara" w:hAnsi="Candara"/>
        </w:rPr>
        <w:t>(what jumped out at you- positive, negative, question)</w:t>
      </w:r>
    </w:p>
    <w:p w:rsidR="00AC0AEC" w:rsidRDefault="009E725B" w:rsidP="00113DBC">
      <w:pPr>
        <w:rPr>
          <w:rFonts w:ascii="Candara" w:hAnsi="Candara"/>
        </w:rPr>
      </w:pPr>
      <w:r>
        <w:rPr>
          <w:rFonts w:ascii="Candara" w:hAnsi="Candara"/>
        </w:rPr>
        <w:tab/>
        <w:t>1)</w:t>
      </w:r>
    </w:p>
    <w:p w:rsidR="00AC0AEC" w:rsidRDefault="009E725B" w:rsidP="00113DBC">
      <w:pPr>
        <w:rPr>
          <w:rFonts w:ascii="Candara" w:hAnsi="Candara"/>
        </w:rPr>
      </w:pPr>
      <w:r>
        <w:rPr>
          <w:rFonts w:ascii="Candara" w:hAnsi="Candara"/>
        </w:rPr>
        <w:tab/>
        <w:t>2)</w:t>
      </w:r>
    </w:p>
    <w:p w:rsidR="00113DBC" w:rsidRDefault="009E725B" w:rsidP="00113DBC">
      <w:pPr>
        <w:rPr>
          <w:rFonts w:ascii="Candara" w:hAnsi="Candara"/>
        </w:rPr>
      </w:pPr>
      <w:r>
        <w:rPr>
          <w:rFonts w:ascii="Candara" w:hAnsi="Candara"/>
        </w:rPr>
        <w:tab/>
        <w:t>3)</w:t>
      </w:r>
    </w:p>
    <w:p w:rsidR="00113DBC" w:rsidRDefault="00442F72" w:rsidP="00113DBC">
      <w:pPr>
        <w:pStyle w:val="ListParagraph"/>
        <w:numPr>
          <w:ilvl w:val="0"/>
          <w:numId w:val="1"/>
        </w:numPr>
        <w:rPr>
          <w:rFonts w:ascii="Candara" w:hAnsi="Candara"/>
        </w:rPr>
      </w:pPr>
      <w:r>
        <w:rPr>
          <w:rFonts w:ascii="Candara" w:hAnsi="Candara"/>
        </w:rPr>
        <w:t xml:space="preserve">Which ideas would be valuable to borrow for a summative assessment for your course? </w:t>
      </w:r>
    </w:p>
    <w:p w:rsidR="00113DBC" w:rsidRDefault="009E725B" w:rsidP="009E725B">
      <w:pPr>
        <w:ind w:left="720" w:firstLine="720"/>
        <w:rPr>
          <w:rFonts w:ascii="Candara" w:hAnsi="Candara"/>
        </w:rPr>
      </w:pPr>
      <w:r>
        <w:rPr>
          <w:rFonts w:ascii="Candara" w:hAnsi="Candara"/>
        </w:rPr>
        <w:t>So…</w:t>
      </w:r>
      <w:r w:rsidRPr="009E725B">
        <w:rPr>
          <w:rFonts w:ascii="Candara" w:hAnsi="Candara"/>
        </w:rPr>
        <w:t>(what implications does this have for a test you would design for your course?)</w:t>
      </w:r>
    </w:p>
    <w:p w:rsidR="009E725B" w:rsidRDefault="009E725B" w:rsidP="009E725B">
      <w:pPr>
        <w:ind w:firstLine="720"/>
        <w:rPr>
          <w:rFonts w:ascii="Candara" w:hAnsi="Candara"/>
        </w:rPr>
      </w:pPr>
      <w:r>
        <w:rPr>
          <w:rFonts w:ascii="Candara" w:hAnsi="Candara"/>
        </w:rPr>
        <w:t>1)</w:t>
      </w:r>
    </w:p>
    <w:p w:rsidR="009E725B" w:rsidRDefault="009E725B" w:rsidP="009E725B">
      <w:pPr>
        <w:rPr>
          <w:rFonts w:ascii="Candara" w:hAnsi="Candara"/>
        </w:rPr>
      </w:pPr>
      <w:r>
        <w:rPr>
          <w:rFonts w:ascii="Candara" w:hAnsi="Candara"/>
        </w:rPr>
        <w:tab/>
        <w:t>2)</w:t>
      </w:r>
    </w:p>
    <w:p w:rsidR="009E725B" w:rsidRDefault="009E725B" w:rsidP="009E725B">
      <w:pPr>
        <w:rPr>
          <w:rFonts w:ascii="Candara" w:hAnsi="Candara"/>
        </w:rPr>
      </w:pPr>
      <w:r>
        <w:rPr>
          <w:rFonts w:ascii="Candara" w:hAnsi="Candara"/>
        </w:rPr>
        <w:tab/>
        <w:t>3)</w:t>
      </w:r>
    </w:p>
    <w:p w:rsidR="00113DBC" w:rsidRDefault="00113DBC" w:rsidP="00113DBC">
      <w:pPr>
        <w:rPr>
          <w:rFonts w:ascii="Candara" w:hAnsi="Candara"/>
        </w:rPr>
      </w:pPr>
      <w:bookmarkStart w:id="0" w:name="_GoBack"/>
      <w:bookmarkEnd w:id="0"/>
    </w:p>
    <w:p w:rsidR="00AC0AEC" w:rsidRDefault="00AC0AEC" w:rsidP="00113DBC">
      <w:pPr>
        <w:rPr>
          <w:rFonts w:ascii="Candara" w:hAnsi="Candara"/>
        </w:rPr>
      </w:pPr>
    </w:p>
    <w:p w:rsidR="00113DBC" w:rsidRDefault="00113DBC" w:rsidP="00113DBC">
      <w:pPr>
        <w:rPr>
          <w:rFonts w:ascii="Candara" w:hAnsi="Candara"/>
        </w:rPr>
      </w:pPr>
    </w:p>
    <w:p w:rsidR="0002351C" w:rsidRDefault="0002351C" w:rsidP="00113DBC">
      <w:pPr>
        <w:rPr>
          <w:rFonts w:ascii="Candara" w:hAnsi="Candara"/>
        </w:rPr>
      </w:pPr>
    </w:p>
    <w:p w:rsidR="0002351C" w:rsidRDefault="0002351C" w:rsidP="00113DBC">
      <w:pPr>
        <w:rPr>
          <w:rFonts w:ascii="Candara" w:hAnsi="Candara"/>
        </w:rPr>
      </w:pPr>
    </w:p>
    <w:p w:rsidR="0002351C" w:rsidRDefault="0002351C" w:rsidP="00113DBC">
      <w:pPr>
        <w:rPr>
          <w:rFonts w:ascii="Candara" w:hAnsi="Candara"/>
        </w:rPr>
      </w:pPr>
    </w:p>
    <w:p w:rsidR="0002351C" w:rsidRDefault="0002351C" w:rsidP="00113DBC">
      <w:pPr>
        <w:rPr>
          <w:rFonts w:ascii="Candara" w:hAnsi="Candara"/>
        </w:rPr>
      </w:pPr>
    </w:p>
    <w:p w:rsidR="00113DBC" w:rsidRDefault="00442F72" w:rsidP="00113DBC">
      <w:pPr>
        <w:pStyle w:val="ListParagraph"/>
        <w:numPr>
          <w:ilvl w:val="0"/>
          <w:numId w:val="1"/>
        </w:numPr>
        <w:rPr>
          <w:rFonts w:ascii="Candara" w:hAnsi="Candara"/>
          <w:b/>
          <w:i/>
        </w:rPr>
      </w:pPr>
      <w:r>
        <w:rPr>
          <w:rFonts w:ascii="Candara" w:hAnsi="Candara"/>
        </w:rPr>
        <w:t>W</w:t>
      </w:r>
      <w:r w:rsidR="00113DBC">
        <w:rPr>
          <w:rFonts w:ascii="Candara" w:hAnsi="Candara"/>
        </w:rPr>
        <w:t xml:space="preserve">hat </w:t>
      </w:r>
      <w:r w:rsidR="00113DBC" w:rsidRPr="00AC0AEC">
        <w:rPr>
          <w:rFonts w:ascii="Candara" w:hAnsi="Candara"/>
          <w:u w:val="single"/>
        </w:rPr>
        <w:t>time frame</w:t>
      </w:r>
      <w:r w:rsidR="00113DBC">
        <w:rPr>
          <w:rFonts w:ascii="Candara" w:hAnsi="Candara"/>
        </w:rPr>
        <w:t xml:space="preserve"> will students complete this assessment? </w:t>
      </w:r>
      <w:r w:rsidR="00113DBC" w:rsidRPr="00113DBC">
        <w:rPr>
          <w:rFonts w:ascii="Candara" w:hAnsi="Candara"/>
          <w:b/>
          <w:i/>
        </w:rPr>
        <w:t xml:space="preserve">(40min, 2 days, 80min, </w:t>
      </w:r>
      <w:proofErr w:type="spellStart"/>
      <w:r w:rsidR="00113DBC" w:rsidRPr="00113DBC">
        <w:rPr>
          <w:rFonts w:ascii="Candara" w:hAnsi="Candara"/>
          <w:b/>
          <w:i/>
        </w:rPr>
        <w:t>etc</w:t>
      </w:r>
      <w:proofErr w:type="spellEnd"/>
      <w:r w:rsidR="00113DBC" w:rsidRPr="00113DBC">
        <w:rPr>
          <w:rFonts w:ascii="Candara" w:hAnsi="Candara"/>
          <w:b/>
          <w:i/>
        </w:rPr>
        <w:t>)</w:t>
      </w:r>
      <w:r>
        <w:rPr>
          <w:rFonts w:ascii="Candara" w:hAnsi="Candara"/>
          <w:b/>
          <w:i/>
        </w:rPr>
        <w:t xml:space="preserve"> _______________</w:t>
      </w:r>
    </w:p>
    <w:p w:rsidR="00442F72" w:rsidRDefault="00442F72" w:rsidP="00442F72">
      <w:pPr>
        <w:pStyle w:val="ListParagraph"/>
        <w:rPr>
          <w:rFonts w:ascii="Candara" w:hAnsi="Candara"/>
          <w:b/>
          <w:i/>
        </w:rPr>
      </w:pPr>
    </w:p>
    <w:p w:rsidR="00442F72" w:rsidRDefault="00442F72" w:rsidP="00442F72">
      <w:pPr>
        <w:pStyle w:val="ListParagraph"/>
        <w:rPr>
          <w:rFonts w:ascii="Candara" w:hAnsi="Candara"/>
          <w:b/>
          <w:i/>
        </w:rPr>
      </w:pPr>
    </w:p>
    <w:p w:rsidR="00442F72" w:rsidRPr="00442F72" w:rsidRDefault="00442F72" w:rsidP="00113DBC">
      <w:pPr>
        <w:pStyle w:val="ListParagraph"/>
        <w:numPr>
          <w:ilvl w:val="0"/>
          <w:numId w:val="1"/>
        </w:numPr>
        <w:rPr>
          <w:rFonts w:ascii="Candara" w:hAnsi="Candara"/>
          <w:b/>
          <w:i/>
        </w:rPr>
      </w:pPr>
      <w:r>
        <w:rPr>
          <w:rFonts w:ascii="Candara" w:hAnsi="Candara"/>
        </w:rPr>
        <w:t xml:space="preserve">How many questions of each type would you like to include. </w:t>
      </w:r>
    </w:p>
    <w:p w:rsidR="00442F72" w:rsidRPr="00442F72" w:rsidRDefault="00442F72" w:rsidP="00442F72">
      <w:pPr>
        <w:pStyle w:val="ListParagraph"/>
        <w:rPr>
          <w:rFonts w:ascii="Candara" w:hAnsi="Candara"/>
          <w:b/>
          <w:i/>
        </w:rPr>
      </w:pPr>
    </w:p>
    <w:tbl>
      <w:tblPr>
        <w:tblStyle w:val="TableGrid"/>
        <w:tblW w:w="0" w:type="auto"/>
        <w:tblInd w:w="720" w:type="dxa"/>
        <w:tblLook w:val="04A0" w:firstRow="1" w:lastRow="0" w:firstColumn="1" w:lastColumn="0" w:noHBand="0" w:noVBand="1"/>
      </w:tblPr>
      <w:tblGrid>
        <w:gridCol w:w="2718"/>
        <w:gridCol w:w="2160"/>
      </w:tblGrid>
      <w:tr w:rsidR="00442F72" w:rsidTr="00442F72">
        <w:tc>
          <w:tcPr>
            <w:tcW w:w="2718" w:type="dxa"/>
          </w:tcPr>
          <w:p w:rsidR="00442F72" w:rsidRPr="00442F72" w:rsidRDefault="00442F72" w:rsidP="00442F72">
            <w:pPr>
              <w:pStyle w:val="ListParagraph"/>
              <w:ind w:left="0"/>
              <w:rPr>
                <w:rFonts w:ascii="Candara" w:hAnsi="Candara"/>
                <w:b/>
                <w:i/>
                <w:sz w:val="28"/>
              </w:rPr>
            </w:pPr>
            <w:r w:rsidRPr="00442F72">
              <w:rPr>
                <w:rFonts w:ascii="Candara" w:hAnsi="Candara"/>
                <w:b/>
                <w:i/>
                <w:sz w:val="28"/>
              </w:rPr>
              <w:t>Multiple Choice</w:t>
            </w:r>
          </w:p>
        </w:tc>
        <w:tc>
          <w:tcPr>
            <w:tcW w:w="2160" w:type="dxa"/>
          </w:tcPr>
          <w:p w:rsidR="00442F72" w:rsidRPr="00442F72" w:rsidRDefault="00442F72" w:rsidP="00442F72">
            <w:pPr>
              <w:pStyle w:val="ListParagraph"/>
              <w:ind w:left="0"/>
              <w:rPr>
                <w:rFonts w:ascii="Candara" w:hAnsi="Candara"/>
                <w:b/>
                <w:i/>
                <w:sz w:val="28"/>
              </w:rPr>
            </w:pPr>
          </w:p>
        </w:tc>
      </w:tr>
      <w:tr w:rsidR="00442F72" w:rsidTr="00442F72">
        <w:tc>
          <w:tcPr>
            <w:tcW w:w="2718" w:type="dxa"/>
          </w:tcPr>
          <w:p w:rsidR="00442F72" w:rsidRPr="00442F72" w:rsidRDefault="00442F72" w:rsidP="00442F72">
            <w:pPr>
              <w:pStyle w:val="ListParagraph"/>
              <w:ind w:left="0"/>
              <w:rPr>
                <w:rFonts w:ascii="Candara" w:hAnsi="Candara"/>
                <w:b/>
                <w:i/>
                <w:sz w:val="28"/>
              </w:rPr>
            </w:pPr>
            <w:r w:rsidRPr="00442F72">
              <w:rPr>
                <w:rFonts w:ascii="Candara" w:hAnsi="Candara"/>
                <w:b/>
                <w:i/>
                <w:sz w:val="28"/>
              </w:rPr>
              <w:t>Short Response</w:t>
            </w:r>
          </w:p>
        </w:tc>
        <w:tc>
          <w:tcPr>
            <w:tcW w:w="2160" w:type="dxa"/>
          </w:tcPr>
          <w:p w:rsidR="00442F72" w:rsidRPr="00442F72" w:rsidRDefault="00442F72" w:rsidP="00442F72">
            <w:pPr>
              <w:pStyle w:val="ListParagraph"/>
              <w:ind w:left="0"/>
              <w:rPr>
                <w:rFonts w:ascii="Candara" w:hAnsi="Candara"/>
                <w:b/>
                <w:i/>
                <w:sz w:val="28"/>
              </w:rPr>
            </w:pPr>
          </w:p>
        </w:tc>
      </w:tr>
      <w:tr w:rsidR="00442F72" w:rsidTr="00442F72">
        <w:tc>
          <w:tcPr>
            <w:tcW w:w="2718" w:type="dxa"/>
          </w:tcPr>
          <w:p w:rsidR="00442F72" w:rsidRPr="00442F72" w:rsidRDefault="00442F72" w:rsidP="00442F72">
            <w:pPr>
              <w:pStyle w:val="ListParagraph"/>
              <w:ind w:left="0"/>
              <w:rPr>
                <w:rFonts w:ascii="Candara" w:hAnsi="Candara"/>
                <w:b/>
                <w:i/>
                <w:sz w:val="28"/>
              </w:rPr>
            </w:pPr>
            <w:r w:rsidRPr="00442F72">
              <w:rPr>
                <w:rFonts w:ascii="Candara" w:hAnsi="Candara"/>
                <w:b/>
                <w:i/>
                <w:sz w:val="28"/>
              </w:rPr>
              <w:t>Extended Response</w:t>
            </w:r>
          </w:p>
        </w:tc>
        <w:tc>
          <w:tcPr>
            <w:tcW w:w="2160" w:type="dxa"/>
          </w:tcPr>
          <w:p w:rsidR="00442F72" w:rsidRPr="00442F72" w:rsidRDefault="00442F72" w:rsidP="00442F72">
            <w:pPr>
              <w:pStyle w:val="ListParagraph"/>
              <w:ind w:left="0"/>
              <w:rPr>
                <w:rFonts w:ascii="Candara" w:hAnsi="Candara"/>
                <w:b/>
                <w:i/>
                <w:sz w:val="28"/>
              </w:rPr>
            </w:pPr>
          </w:p>
        </w:tc>
      </w:tr>
      <w:tr w:rsidR="00442F72" w:rsidTr="00442F72">
        <w:tc>
          <w:tcPr>
            <w:tcW w:w="2718" w:type="dxa"/>
          </w:tcPr>
          <w:p w:rsidR="00442F72" w:rsidRPr="00442F72" w:rsidRDefault="00442F72" w:rsidP="00442F72">
            <w:pPr>
              <w:pStyle w:val="ListParagraph"/>
              <w:ind w:left="0"/>
              <w:rPr>
                <w:rFonts w:ascii="Candara" w:hAnsi="Candara"/>
                <w:b/>
                <w:i/>
                <w:sz w:val="28"/>
              </w:rPr>
            </w:pPr>
            <w:r w:rsidRPr="00442F72">
              <w:rPr>
                <w:rFonts w:ascii="Candara" w:hAnsi="Candara"/>
                <w:b/>
                <w:i/>
                <w:sz w:val="28"/>
              </w:rPr>
              <w:t>Total</w:t>
            </w:r>
          </w:p>
        </w:tc>
        <w:tc>
          <w:tcPr>
            <w:tcW w:w="2160" w:type="dxa"/>
          </w:tcPr>
          <w:p w:rsidR="00442F72" w:rsidRPr="00442F72" w:rsidRDefault="00442F72" w:rsidP="00442F72">
            <w:pPr>
              <w:pStyle w:val="ListParagraph"/>
              <w:ind w:left="0"/>
              <w:rPr>
                <w:rFonts w:ascii="Candara" w:hAnsi="Candara"/>
                <w:b/>
                <w:i/>
                <w:sz w:val="28"/>
              </w:rPr>
            </w:pPr>
          </w:p>
        </w:tc>
      </w:tr>
    </w:tbl>
    <w:p w:rsidR="00442F72" w:rsidRDefault="00442F72" w:rsidP="00113DBC">
      <w:pPr>
        <w:rPr>
          <w:rFonts w:ascii="Candara" w:hAnsi="Candara"/>
        </w:rPr>
      </w:pPr>
    </w:p>
    <w:p w:rsidR="00442F72" w:rsidRDefault="00442F72">
      <w:pPr>
        <w:rPr>
          <w:rFonts w:ascii="Candara" w:hAnsi="Candara"/>
        </w:rPr>
      </w:pPr>
      <w:r>
        <w:rPr>
          <w:rFonts w:ascii="Candara" w:hAnsi="Candara"/>
        </w:rPr>
        <w:br w:type="page"/>
      </w:r>
    </w:p>
    <w:p w:rsidR="00AC0AEC" w:rsidRDefault="00AC0AEC" w:rsidP="00113DBC">
      <w:pPr>
        <w:rPr>
          <w:rFonts w:ascii="Candara" w:hAnsi="Candara"/>
        </w:rPr>
      </w:pPr>
    </w:p>
    <w:p w:rsidR="008C2CF8" w:rsidRDefault="00113DBC" w:rsidP="008C2CF8">
      <w:pPr>
        <w:pStyle w:val="ListParagraph"/>
        <w:numPr>
          <w:ilvl w:val="0"/>
          <w:numId w:val="1"/>
        </w:numPr>
        <w:rPr>
          <w:rFonts w:ascii="Candara" w:hAnsi="Candara"/>
        </w:rPr>
      </w:pPr>
      <w:r>
        <w:rPr>
          <w:rFonts w:ascii="Candara" w:hAnsi="Candara"/>
        </w:rPr>
        <w:t xml:space="preserve">Which </w:t>
      </w:r>
      <w:r w:rsidRPr="00AC0AEC">
        <w:rPr>
          <w:rFonts w:ascii="Candara" w:hAnsi="Candara"/>
          <w:u w:val="single"/>
        </w:rPr>
        <w:t>content standards</w:t>
      </w:r>
      <w:r>
        <w:rPr>
          <w:rFonts w:ascii="Candara" w:hAnsi="Candara"/>
        </w:rPr>
        <w:t xml:space="preserve"> </w:t>
      </w:r>
      <w:r w:rsidR="0002351C">
        <w:rPr>
          <w:rFonts w:ascii="Candara" w:hAnsi="Candara"/>
        </w:rPr>
        <w:t>are going to be formally assessed through this assessment?</w:t>
      </w:r>
    </w:p>
    <w:p w:rsidR="0002351C" w:rsidRDefault="0002351C" w:rsidP="0002351C">
      <w:pPr>
        <w:pStyle w:val="ListParagraph"/>
        <w:rPr>
          <w:rFonts w:ascii="Candara" w:hAnsi="Candara"/>
        </w:rPr>
      </w:pPr>
    </w:p>
    <w:p w:rsidR="0002351C" w:rsidRDefault="00442F72" w:rsidP="00442F72">
      <w:pPr>
        <w:pStyle w:val="ListParagraph"/>
        <w:rPr>
          <w:rFonts w:ascii="Candara" w:hAnsi="Candara"/>
        </w:rPr>
      </w:pPr>
      <w:r>
        <w:rPr>
          <w:rFonts w:ascii="Candara" w:hAnsi="Candara"/>
        </w:rPr>
        <w:t xml:space="preserve">As you consider this question begin to fill in the item map below.  In the content standard column list the name of the standard or standards your question(s) will be designed to assess.  </w:t>
      </w:r>
      <w:r w:rsidR="0002351C">
        <w:rPr>
          <w:rFonts w:ascii="Candara" w:hAnsi="Candara"/>
        </w:rPr>
        <w:t xml:space="preserve">It would be helpful to put some text next to the name of the standard to note the skill or the type of learning associated with that standard that the question will be designed to measure. </w:t>
      </w:r>
    </w:p>
    <w:p w:rsidR="0002351C" w:rsidRDefault="0002351C" w:rsidP="00442F72">
      <w:pPr>
        <w:pStyle w:val="ListParagraph"/>
        <w:rPr>
          <w:rFonts w:ascii="Candara" w:hAnsi="Candara"/>
        </w:rPr>
      </w:pPr>
    </w:p>
    <w:p w:rsidR="00442F72" w:rsidRDefault="00442F72" w:rsidP="00442F72">
      <w:pPr>
        <w:pStyle w:val="ListParagraph"/>
        <w:rPr>
          <w:rFonts w:ascii="Candara" w:hAnsi="Candara"/>
        </w:rPr>
      </w:pPr>
      <w:r>
        <w:rPr>
          <w:rFonts w:ascii="Candara" w:hAnsi="Candara"/>
        </w:rPr>
        <w:t xml:space="preserve">Consider the balance of the state assessments as you </w:t>
      </w:r>
      <w:r w:rsidR="0002351C">
        <w:rPr>
          <w:rFonts w:ascii="Candara" w:hAnsi="Candara"/>
        </w:rPr>
        <w:t xml:space="preserve">determine how many questions to select for the standards you are assessing.  Will your priorities be similar?  In what ways might your priorities differ a bit from the state assessment? </w:t>
      </w:r>
    </w:p>
    <w:p w:rsidR="0002351C" w:rsidRDefault="0002351C" w:rsidP="00442F72">
      <w:pPr>
        <w:pStyle w:val="ListParagraph"/>
        <w:rPr>
          <w:rFonts w:ascii="Candara" w:hAnsi="Candara"/>
        </w:rPr>
      </w:pPr>
    </w:p>
    <w:p w:rsidR="00442F72" w:rsidRDefault="0002351C" w:rsidP="0002351C">
      <w:pPr>
        <w:pStyle w:val="ListParagraph"/>
        <w:rPr>
          <w:rFonts w:ascii="Candara" w:hAnsi="Candara"/>
        </w:rPr>
      </w:pPr>
      <w:r>
        <w:rPr>
          <w:rFonts w:ascii="Candara" w:hAnsi="Candara"/>
        </w:rPr>
        <w:t xml:space="preserve">Under the columns for multiple </w:t>
      </w:r>
      <w:proofErr w:type="gramStart"/>
      <w:r>
        <w:rPr>
          <w:rFonts w:ascii="Candara" w:hAnsi="Candara"/>
        </w:rPr>
        <w:t>choice</w:t>
      </w:r>
      <w:proofErr w:type="gramEnd"/>
      <w:r>
        <w:rPr>
          <w:rFonts w:ascii="Candara" w:hAnsi="Candara"/>
        </w:rPr>
        <w:t xml:space="preserve">, short response, and extended response indicate how many questions and what type of questions will be aligned to that standard.  </w:t>
      </w:r>
    </w:p>
    <w:tbl>
      <w:tblPr>
        <w:tblStyle w:val="TableGrid"/>
        <w:tblW w:w="0" w:type="auto"/>
        <w:tblInd w:w="360" w:type="dxa"/>
        <w:tblLook w:val="04A0" w:firstRow="1" w:lastRow="0" w:firstColumn="1" w:lastColumn="0" w:noHBand="0" w:noVBand="1"/>
      </w:tblPr>
      <w:tblGrid>
        <w:gridCol w:w="7200"/>
        <w:gridCol w:w="1009"/>
        <w:gridCol w:w="1124"/>
        <w:gridCol w:w="1124"/>
      </w:tblGrid>
      <w:tr w:rsidR="0002351C" w:rsidTr="0002351C">
        <w:tc>
          <w:tcPr>
            <w:tcW w:w="7200" w:type="dxa"/>
          </w:tcPr>
          <w:p w:rsidR="00442F72" w:rsidRPr="00442F72" w:rsidRDefault="00442F72" w:rsidP="00442F72">
            <w:pPr>
              <w:jc w:val="center"/>
              <w:rPr>
                <w:rFonts w:ascii="Candara" w:hAnsi="Candara"/>
                <w:b/>
              </w:rPr>
            </w:pPr>
            <w:r w:rsidRPr="00442F72">
              <w:rPr>
                <w:rFonts w:ascii="Candara" w:hAnsi="Candara"/>
                <w:b/>
              </w:rPr>
              <w:t>Content Standard</w:t>
            </w:r>
          </w:p>
        </w:tc>
        <w:tc>
          <w:tcPr>
            <w:tcW w:w="1009" w:type="dxa"/>
          </w:tcPr>
          <w:p w:rsidR="00442F72" w:rsidRPr="00442F72" w:rsidRDefault="00442F72" w:rsidP="00442F72">
            <w:pPr>
              <w:jc w:val="center"/>
              <w:rPr>
                <w:rFonts w:ascii="Candara" w:hAnsi="Candara"/>
                <w:b/>
              </w:rPr>
            </w:pPr>
            <w:r w:rsidRPr="00442F72">
              <w:rPr>
                <w:rFonts w:ascii="Candara" w:hAnsi="Candara"/>
                <w:b/>
              </w:rPr>
              <w:t>Multiple Choice</w:t>
            </w:r>
          </w:p>
        </w:tc>
        <w:tc>
          <w:tcPr>
            <w:tcW w:w="1124" w:type="dxa"/>
          </w:tcPr>
          <w:p w:rsidR="00442F72" w:rsidRPr="00442F72" w:rsidRDefault="00442F72" w:rsidP="00442F72">
            <w:pPr>
              <w:jc w:val="center"/>
              <w:rPr>
                <w:rFonts w:ascii="Candara" w:hAnsi="Candara"/>
                <w:b/>
              </w:rPr>
            </w:pPr>
            <w:r w:rsidRPr="00442F72">
              <w:rPr>
                <w:rFonts w:ascii="Candara" w:hAnsi="Candara"/>
                <w:b/>
              </w:rPr>
              <w:t>Short Response</w:t>
            </w:r>
          </w:p>
        </w:tc>
        <w:tc>
          <w:tcPr>
            <w:tcW w:w="1124" w:type="dxa"/>
          </w:tcPr>
          <w:p w:rsidR="00442F72" w:rsidRPr="00442F72" w:rsidRDefault="00442F72" w:rsidP="00442F72">
            <w:pPr>
              <w:jc w:val="center"/>
              <w:rPr>
                <w:rFonts w:ascii="Candara" w:hAnsi="Candara"/>
                <w:b/>
              </w:rPr>
            </w:pPr>
            <w:r w:rsidRPr="00442F72">
              <w:rPr>
                <w:rFonts w:ascii="Candara" w:hAnsi="Candara"/>
                <w:b/>
              </w:rPr>
              <w:t>Extended Response</w:t>
            </w:r>
          </w:p>
        </w:tc>
      </w:tr>
      <w:tr w:rsidR="0002351C" w:rsidTr="0002351C">
        <w:trPr>
          <w:trHeight w:val="720"/>
        </w:trPr>
        <w:tc>
          <w:tcPr>
            <w:tcW w:w="7200" w:type="dxa"/>
          </w:tcPr>
          <w:p w:rsidR="00442F72" w:rsidRDefault="00442F72" w:rsidP="00442F72">
            <w:pPr>
              <w:rPr>
                <w:rFonts w:ascii="Candara" w:hAnsi="Candara"/>
              </w:rPr>
            </w:pPr>
          </w:p>
        </w:tc>
        <w:tc>
          <w:tcPr>
            <w:tcW w:w="1009" w:type="dxa"/>
          </w:tcPr>
          <w:p w:rsidR="00442F72" w:rsidRDefault="00442F72" w:rsidP="00442F72">
            <w:pPr>
              <w:rPr>
                <w:rFonts w:ascii="Candara" w:hAnsi="Candara"/>
              </w:rPr>
            </w:pPr>
          </w:p>
        </w:tc>
        <w:tc>
          <w:tcPr>
            <w:tcW w:w="1124" w:type="dxa"/>
          </w:tcPr>
          <w:p w:rsidR="00442F72" w:rsidRDefault="00442F72" w:rsidP="00442F72">
            <w:pPr>
              <w:rPr>
                <w:rFonts w:ascii="Candara" w:hAnsi="Candara"/>
              </w:rPr>
            </w:pPr>
          </w:p>
        </w:tc>
        <w:tc>
          <w:tcPr>
            <w:tcW w:w="1124" w:type="dxa"/>
          </w:tcPr>
          <w:p w:rsidR="00442F72" w:rsidRDefault="00442F72" w:rsidP="00442F72">
            <w:pPr>
              <w:rPr>
                <w:rFonts w:ascii="Candara" w:hAnsi="Candara"/>
              </w:rPr>
            </w:pPr>
          </w:p>
        </w:tc>
      </w:tr>
      <w:tr w:rsidR="0002351C" w:rsidTr="0002351C">
        <w:trPr>
          <w:trHeight w:val="720"/>
        </w:trPr>
        <w:tc>
          <w:tcPr>
            <w:tcW w:w="7200" w:type="dxa"/>
          </w:tcPr>
          <w:p w:rsidR="00442F72" w:rsidRDefault="00442F72" w:rsidP="00442F72">
            <w:pPr>
              <w:rPr>
                <w:rFonts w:ascii="Candara" w:hAnsi="Candara"/>
              </w:rPr>
            </w:pPr>
          </w:p>
        </w:tc>
        <w:tc>
          <w:tcPr>
            <w:tcW w:w="1009" w:type="dxa"/>
          </w:tcPr>
          <w:p w:rsidR="00442F72" w:rsidRDefault="00442F72" w:rsidP="00442F72">
            <w:pPr>
              <w:rPr>
                <w:rFonts w:ascii="Candara" w:hAnsi="Candara"/>
              </w:rPr>
            </w:pPr>
          </w:p>
        </w:tc>
        <w:tc>
          <w:tcPr>
            <w:tcW w:w="1124" w:type="dxa"/>
          </w:tcPr>
          <w:p w:rsidR="00442F72" w:rsidRDefault="00442F72" w:rsidP="00442F72">
            <w:pPr>
              <w:rPr>
                <w:rFonts w:ascii="Candara" w:hAnsi="Candara"/>
              </w:rPr>
            </w:pPr>
          </w:p>
        </w:tc>
        <w:tc>
          <w:tcPr>
            <w:tcW w:w="1124" w:type="dxa"/>
          </w:tcPr>
          <w:p w:rsidR="00442F72" w:rsidRDefault="00442F72" w:rsidP="00442F72">
            <w:pPr>
              <w:rPr>
                <w:rFonts w:ascii="Candara" w:hAnsi="Candara"/>
              </w:rPr>
            </w:pPr>
          </w:p>
        </w:tc>
      </w:tr>
      <w:tr w:rsidR="0002351C" w:rsidTr="0002351C">
        <w:trPr>
          <w:trHeight w:val="720"/>
        </w:trPr>
        <w:tc>
          <w:tcPr>
            <w:tcW w:w="7200" w:type="dxa"/>
          </w:tcPr>
          <w:p w:rsidR="00442F72" w:rsidRDefault="00442F72" w:rsidP="00442F72">
            <w:pPr>
              <w:rPr>
                <w:rFonts w:ascii="Candara" w:hAnsi="Candara"/>
              </w:rPr>
            </w:pPr>
          </w:p>
        </w:tc>
        <w:tc>
          <w:tcPr>
            <w:tcW w:w="1009" w:type="dxa"/>
          </w:tcPr>
          <w:p w:rsidR="00442F72" w:rsidRDefault="00442F72" w:rsidP="00442F72">
            <w:pPr>
              <w:rPr>
                <w:rFonts w:ascii="Candara" w:hAnsi="Candara"/>
              </w:rPr>
            </w:pPr>
          </w:p>
        </w:tc>
        <w:tc>
          <w:tcPr>
            <w:tcW w:w="1124" w:type="dxa"/>
          </w:tcPr>
          <w:p w:rsidR="00442F72" w:rsidRDefault="00442F72" w:rsidP="00442F72">
            <w:pPr>
              <w:rPr>
                <w:rFonts w:ascii="Candara" w:hAnsi="Candara"/>
              </w:rPr>
            </w:pPr>
          </w:p>
        </w:tc>
        <w:tc>
          <w:tcPr>
            <w:tcW w:w="1124" w:type="dxa"/>
          </w:tcPr>
          <w:p w:rsidR="00442F72" w:rsidRDefault="00442F72" w:rsidP="00442F72">
            <w:pPr>
              <w:rPr>
                <w:rFonts w:ascii="Candara" w:hAnsi="Candara"/>
              </w:rPr>
            </w:pPr>
          </w:p>
        </w:tc>
      </w:tr>
      <w:tr w:rsidR="0002351C" w:rsidTr="0002351C">
        <w:trPr>
          <w:trHeight w:val="720"/>
        </w:trPr>
        <w:tc>
          <w:tcPr>
            <w:tcW w:w="7200" w:type="dxa"/>
          </w:tcPr>
          <w:p w:rsidR="00442F72" w:rsidRDefault="00442F72" w:rsidP="00442F72">
            <w:pPr>
              <w:rPr>
                <w:rFonts w:ascii="Candara" w:hAnsi="Candara"/>
              </w:rPr>
            </w:pPr>
          </w:p>
        </w:tc>
        <w:tc>
          <w:tcPr>
            <w:tcW w:w="1009" w:type="dxa"/>
          </w:tcPr>
          <w:p w:rsidR="00442F72" w:rsidRDefault="00442F72" w:rsidP="00442F72">
            <w:pPr>
              <w:rPr>
                <w:rFonts w:ascii="Candara" w:hAnsi="Candara"/>
              </w:rPr>
            </w:pPr>
          </w:p>
        </w:tc>
        <w:tc>
          <w:tcPr>
            <w:tcW w:w="1124" w:type="dxa"/>
          </w:tcPr>
          <w:p w:rsidR="00442F72" w:rsidRDefault="00442F72" w:rsidP="00442F72">
            <w:pPr>
              <w:rPr>
                <w:rFonts w:ascii="Candara" w:hAnsi="Candara"/>
              </w:rPr>
            </w:pPr>
          </w:p>
        </w:tc>
        <w:tc>
          <w:tcPr>
            <w:tcW w:w="1124" w:type="dxa"/>
          </w:tcPr>
          <w:p w:rsidR="00442F72" w:rsidRDefault="00442F72" w:rsidP="00442F72">
            <w:pPr>
              <w:rPr>
                <w:rFonts w:ascii="Candara" w:hAnsi="Candara"/>
              </w:rPr>
            </w:pPr>
          </w:p>
        </w:tc>
      </w:tr>
      <w:tr w:rsidR="0002351C" w:rsidTr="0002351C">
        <w:trPr>
          <w:trHeight w:val="720"/>
        </w:trPr>
        <w:tc>
          <w:tcPr>
            <w:tcW w:w="7200" w:type="dxa"/>
          </w:tcPr>
          <w:p w:rsidR="00442F72" w:rsidRDefault="00442F72" w:rsidP="00442F72">
            <w:pPr>
              <w:rPr>
                <w:rFonts w:ascii="Candara" w:hAnsi="Candara"/>
              </w:rPr>
            </w:pPr>
          </w:p>
        </w:tc>
        <w:tc>
          <w:tcPr>
            <w:tcW w:w="1009" w:type="dxa"/>
          </w:tcPr>
          <w:p w:rsidR="00442F72" w:rsidRDefault="00442F72" w:rsidP="00442F72">
            <w:pPr>
              <w:rPr>
                <w:rFonts w:ascii="Candara" w:hAnsi="Candara"/>
              </w:rPr>
            </w:pPr>
          </w:p>
        </w:tc>
        <w:tc>
          <w:tcPr>
            <w:tcW w:w="1124" w:type="dxa"/>
          </w:tcPr>
          <w:p w:rsidR="00442F72" w:rsidRDefault="00442F72" w:rsidP="00442F72">
            <w:pPr>
              <w:rPr>
                <w:rFonts w:ascii="Candara" w:hAnsi="Candara"/>
              </w:rPr>
            </w:pPr>
          </w:p>
        </w:tc>
        <w:tc>
          <w:tcPr>
            <w:tcW w:w="1124" w:type="dxa"/>
          </w:tcPr>
          <w:p w:rsidR="00442F72" w:rsidRDefault="00442F72" w:rsidP="00442F72">
            <w:pPr>
              <w:rPr>
                <w:rFonts w:ascii="Candara" w:hAnsi="Candara"/>
              </w:rPr>
            </w:pPr>
          </w:p>
        </w:tc>
      </w:tr>
      <w:tr w:rsidR="0002351C" w:rsidTr="0002351C">
        <w:trPr>
          <w:trHeight w:val="720"/>
        </w:trPr>
        <w:tc>
          <w:tcPr>
            <w:tcW w:w="7200" w:type="dxa"/>
          </w:tcPr>
          <w:p w:rsidR="0002351C" w:rsidRDefault="0002351C" w:rsidP="00442F72">
            <w:pPr>
              <w:rPr>
                <w:rFonts w:ascii="Candara" w:hAnsi="Candara"/>
              </w:rPr>
            </w:pPr>
          </w:p>
        </w:tc>
        <w:tc>
          <w:tcPr>
            <w:tcW w:w="1009" w:type="dxa"/>
          </w:tcPr>
          <w:p w:rsidR="0002351C" w:rsidRDefault="0002351C" w:rsidP="00442F72">
            <w:pPr>
              <w:rPr>
                <w:rFonts w:ascii="Candara" w:hAnsi="Candara"/>
              </w:rPr>
            </w:pPr>
          </w:p>
        </w:tc>
        <w:tc>
          <w:tcPr>
            <w:tcW w:w="1124" w:type="dxa"/>
          </w:tcPr>
          <w:p w:rsidR="0002351C" w:rsidRDefault="0002351C" w:rsidP="00442F72">
            <w:pPr>
              <w:rPr>
                <w:rFonts w:ascii="Candara" w:hAnsi="Candara"/>
              </w:rPr>
            </w:pPr>
          </w:p>
        </w:tc>
        <w:tc>
          <w:tcPr>
            <w:tcW w:w="1124" w:type="dxa"/>
          </w:tcPr>
          <w:p w:rsidR="0002351C" w:rsidRDefault="0002351C" w:rsidP="00442F72">
            <w:pPr>
              <w:rPr>
                <w:rFonts w:ascii="Candara" w:hAnsi="Candara"/>
              </w:rPr>
            </w:pPr>
          </w:p>
        </w:tc>
      </w:tr>
      <w:tr w:rsidR="0002351C" w:rsidTr="0002351C">
        <w:trPr>
          <w:trHeight w:val="720"/>
        </w:trPr>
        <w:tc>
          <w:tcPr>
            <w:tcW w:w="7200" w:type="dxa"/>
          </w:tcPr>
          <w:p w:rsidR="0002351C" w:rsidRDefault="0002351C" w:rsidP="00442F72">
            <w:pPr>
              <w:rPr>
                <w:rFonts w:ascii="Candara" w:hAnsi="Candara"/>
              </w:rPr>
            </w:pPr>
          </w:p>
        </w:tc>
        <w:tc>
          <w:tcPr>
            <w:tcW w:w="1009" w:type="dxa"/>
          </w:tcPr>
          <w:p w:rsidR="0002351C" w:rsidRDefault="0002351C" w:rsidP="00442F72">
            <w:pPr>
              <w:rPr>
                <w:rFonts w:ascii="Candara" w:hAnsi="Candara"/>
              </w:rPr>
            </w:pPr>
          </w:p>
        </w:tc>
        <w:tc>
          <w:tcPr>
            <w:tcW w:w="1124" w:type="dxa"/>
          </w:tcPr>
          <w:p w:rsidR="0002351C" w:rsidRDefault="0002351C" w:rsidP="00442F72">
            <w:pPr>
              <w:rPr>
                <w:rFonts w:ascii="Candara" w:hAnsi="Candara"/>
              </w:rPr>
            </w:pPr>
          </w:p>
        </w:tc>
        <w:tc>
          <w:tcPr>
            <w:tcW w:w="1124" w:type="dxa"/>
          </w:tcPr>
          <w:p w:rsidR="0002351C" w:rsidRDefault="0002351C" w:rsidP="00442F72">
            <w:pPr>
              <w:rPr>
                <w:rFonts w:ascii="Candara" w:hAnsi="Candara"/>
              </w:rPr>
            </w:pPr>
          </w:p>
        </w:tc>
      </w:tr>
      <w:tr w:rsidR="0002351C" w:rsidTr="0002351C">
        <w:trPr>
          <w:trHeight w:val="720"/>
        </w:trPr>
        <w:tc>
          <w:tcPr>
            <w:tcW w:w="7200" w:type="dxa"/>
          </w:tcPr>
          <w:p w:rsidR="0002351C" w:rsidRDefault="0002351C" w:rsidP="00442F72">
            <w:pPr>
              <w:rPr>
                <w:rFonts w:ascii="Candara" w:hAnsi="Candara"/>
              </w:rPr>
            </w:pPr>
          </w:p>
        </w:tc>
        <w:tc>
          <w:tcPr>
            <w:tcW w:w="1009" w:type="dxa"/>
          </w:tcPr>
          <w:p w:rsidR="0002351C" w:rsidRDefault="0002351C" w:rsidP="00442F72">
            <w:pPr>
              <w:rPr>
                <w:rFonts w:ascii="Candara" w:hAnsi="Candara"/>
              </w:rPr>
            </w:pPr>
          </w:p>
        </w:tc>
        <w:tc>
          <w:tcPr>
            <w:tcW w:w="1124" w:type="dxa"/>
          </w:tcPr>
          <w:p w:rsidR="0002351C" w:rsidRDefault="0002351C" w:rsidP="00442F72">
            <w:pPr>
              <w:rPr>
                <w:rFonts w:ascii="Candara" w:hAnsi="Candara"/>
              </w:rPr>
            </w:pPr>
          </w:p>
        </w:tc>
        <w:tc>
          <w:tcPr>
            <w:tcW w:w="1124" w:type="dxa"/>
          </w:tcPr>
          <w:p w:rsidR="0002351C" w:rsidRDefault="0002351C" w:rsidP="00442F72">
            <w:pPr>
              <w:rPr>
                <w:rFonts w:ascii="Candara" w:hAnsi="Candara"/>
              </w:rPr>
            </w:pPr>
          </w:p>
        </w:tc>
      </w:tr>
      <w:tr w:rsidR="0002351C" w:rsidTr="0002351C">
        <w:trPr>
          <w:trHeight w:val="720"/>
        </w:trPr>
        <w:tc>
          <w:tcPr>
            <w:tcW w:w="7200" w:type="dxa"/>
          </w:tcPr>
          <w:p w:rsidR="0002351C" w:rsidRDefault="0002351C" w:rsidP="00442F72">
            <w:pPr>
              <w:rPr>
                <w:rFonts w:ascii="Candara" w:hAnsi="Candara"/>
              </w:rPr>
            </w:pPr>
          </w:p>
        </w:tc>
        <w:tc>
          <w:tcPr>
            <w:tcW w:w="1009" w:type="dxa"/>
          </w:tcPr>
          <w:p w:rsidR="0002351C" w:rsidRDefault="0002351C" w:rsidP="00442F72">
            <w:pPr>
              <w:rPr>
                <w:rFonts w:ascii="Candara" w:hAnsi="Candara"/>
              </w:rPr>
            </w:pPr>
          </w:p>
        </w:tc>
        <w:tc>
          <w:tcPr>
            <w:tcW w:w="1124" w:type="dxa"/>
          </w:tcPr>
          <w:p w:rsidR="0002351C" w:rsidRDefault="0002351C" w:rsidP="00442F72">
            <w:pPr>
              <w:rPr>
                <w:rFonts w:ascii="Candara" w:hAnsi="Candara"/>
              </w:rPr>
            </w:pPr>
          </w:p>
        </w:tc>
        <w:tc>
          <w:tcPr>
            <w:tcW w:w="1124" w:type="dxa"/>
          </w:tcPr>
          <w:p w:rsidR="0002351C" w:rsidRDefault="0002351C" w:rsidP="00442F72">
            <w:pPr>
              <w:rPr>
                <w:rFonts w:ascii="Candara" w:hAnsi="Candara"/>
              </w:rPr>
            </w:pPr>
          </w:p>
        </w:tc>
      </w:tr>
      <w:tr w:rsidR="0002351C" w:rsidTr="0002351C">
        <w:trPr>
          <w:trHeight w:val="720"/>
        </w:trPr>
        <w:tc>
          <w:tcPr>
            <w:tcW w:w="7200" w:type="dxa"/>
          </w:tcPr>
          <w:p w:rsidR="0002351C" w:rsidRDefault="0002351C" w:rsidP="00442F72">
            <w:pPr>
              <w:rPr>
                <w:rFonts w:ascii="Candara" w:hAnsi="Candara"/>
              </w:rPr>
            </w:pPr>
          </w:p>
        </w:tc>
        <w:tc>
          <w:tcPr>
            <w:tcW w:w="1009" w:type="dxa"/>
          </w:tcPr>
          <w:p w:rsidR="0002351C" w:rsidRDefault="0002351C" w:rsidP="00442F72">
            <w:pPr>
              <w:rPr>
                <w:rFonts w:ascii="Candara" w:hAnsi="Candara"/>
              </w:rPr>
            </w:pPr>
          </w:p>
        </w:tc>
        <w:tc>
          <w:tcPr>
            <w:tcW w:w="1124" w:type="dxa"/>
          </w:tcPr>
          <w:p w:rsidR="0002351C" w:rsidRDefault="0002351C" w:rsidP="00442F72">
            <w:pPr>
              <w:rPr>
                <w:rFonts w:ascii="Candara" w:hAnsi="Candara"/>
              </w:rPr>
            </w:pPr>
          </w:p>
        </w:tc>
        <w:tc>
          <w:tcPr>
            <w:tcW w:w="1124" w:type="dxa"/>
          </w:tcPr>
          <w:p w:rsidR="0002351C" w:rsidRDefault="0002351C" w:rsidP="00442F72">
            <w:pPr>
              <w:rPr>
                <w:rFonts w:ascii="Candara" w:hAnsi="Candara"/>
              </w:rPr>
            </w:pPr>
          </w:p>
        </w:tc>
      </w:tr>
      <w:tr w:rsidR="0002351C" w:rsidTr="0002351C">
        <w:trPr>
          <w:trHeight w:val="720"/>
        </w:trPr>
        <w:tc>
          <w:tcPr>
            <w:tcW w:w="7200" w:type="dxa"/>
          </w:tcPr>
          <w:p w:rsidR="0002351C" w:rsidRDefault="0002351C" w:rsidP="00442F72">
            <w:pPr>
              <w:rPr>
                <w:rFonts w:ascii="Candara" w:hAnsi="Candara"/>
              </w:rPr>
            </w:pPr>
          </w:p>
        </w:tc>
        <w:tc>
          <w:tcPr>
            <w:tcW w:w="1009" w:type="dxa"/>
          </w:tcPr>
          <w:p w:rsidR="0002351C" w:rsidRDefault="0002351C" w:rsidP="00442F72">
            <w:pPr>
              <w:rPr>
                <w:rFonts w:ascii="Candara" w:hAnsi="Candara"/>
              </w:rPr>
            </w:pPr>
          </w:p>
        </w:tc>
        <w:tc>
          <w:tcPr>
            <w:tcW w:w="1124" w:type="dxa"/>
          </w:tcPr>
          <w:p w:rsidR="0002351C" w:rsidRDefault="0002351C" w:rsidP="00442F72">
            <w:pPr>
              <w:rPr>
                <w:rFonts w:ascii="Candara" w:hAnsi="Candara"/>
              </w:rPr>
            </w:pPr>
          </w:p>
        </w:tc>
        <w:tc>
          <w:tcPr>
            <w:tcW w:w="1124" w:type="dxa"/>
          </w:tcPr>
          <w:p w:rsidR="0002351C" w:rsidRDefault="0002351C" w:rsidP="00442F72">
            <w:pPr>
              <w:rPr>
                <w:rFonts w:ascii="Candara" w:hAnsi="Candara"/>
              </w:rPr>
            </w:pPr>
          </w:p>
        </w:tc>
      </w:tr>
    </w:tbl>
    <w:p w:rsidR="00442F72" w:rsidRPr="00442F72" w:rsidRDefault="00442F72" w:rsidP="00442F72">
      <w:pPr>
        <w:ind w:left="360"/>
        <w:rPr>
          <w:rFonts w:ascii="Candara" w:hAnsi="Candara"/>
        </w:rPr>
      </w:pPr>
    </w:p>
    <w:p w:rsidR="00113DBC" w:rsidRPr="008C2CF8" w:rsidRDefault="00113DBC" w:rsidP="008C2CF8">
      <w:pPr>
        <w:pStyle w:val="ListParagraph"/>
        <w:rPr>
          <w:rFonts w:ascii="Candara" w:hAnsi="Candara"/>
        </w:rPr>
      </w:pPr>
      <w:r w:rsidRPr="008C2CF8">
        <w:rPr>
          <w:rFonts w:ascii="Candara" w:hAnsi="Candara"/>
        </w:rPr>
        <w:t xml:space="preserve"> </w:t>
      </w:r>
    </w:p>
    <w:sectPr w:rsidR="00113DBC" w:rsidRPr="008C2CF8" w:rsidSect="0002351C">
      <w:footerReference w:type="default" r:id="rId9"/>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1C" w:rsidRDefault="0065741C" w:rsidP="00113DBC">
      <w:pPr>
        <w:spacing w:after="0" w:line="240" w:lineRule="auto"/>
      </w:pPr>
      <w:r>
        <w:separator/>
      </w:r>
    </w:p>
  </w:endnote>
  <w:endnote w:type="continuationSeparator" w:id="0">
    <w:p w:rsidR="0065741C" w:rsidRDefault="0065741C" w:rsidP="0011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BC" w:rsidRPr="0002351C" w:rsidRDefault="0002351C">
    <w:pPr>
      <w:pStyle w:val="Footer"/>
      <w:rPr>
        <w:rFonts w:ascii="Candara" w:hAnsi="Candara"/>
      </w:rPr>
    </w:pPr>
    <w:r>
      <w:rPr>
        <w:rFonts w:ascii="Candara" w:hAnsi="Candara"/>
      </w:rPr>
      <w:t>Erin Wheeler</w:t>
    </w:r>
    <w:r w:rsidR="00AC0AEC" w:rsidRPr="00AC0AEC">
      <w:rPr>
        <w:rFonts w:ascii="Candara" w:hAnsi="Candara"/>
      </w:rPr>
      <w:t xml:space="preserve"> – Erie 2 BOCES </w:t>
    </w:r>
    <w:proofErr w:type="gramStart"/>
    <w:r w:rsidR="00AC0AEC" w:rsidRPr="00AC0AEC">
      <w:rPr>
        <w:rFonts w:ascii="Candara" w:hAnsi="Candara"/>
      </w:rPr>
      <w:t xml:space="preserve">IES  </w:t>
    </w:r>
    <w:proofErr w:type="gramEnd"/>
    <w:hyperlink r:id="rId1" w:history="1">
      <w:r w:rsidRPr="00E902FD">
        <w:rPr>
          <w:rStyle w:val="Hyperlink"/>
          <w:rFonts w:ascii="Candara" w:hAnsi="Candara"/>
        </w:rPr>
        <w:t>ewheeler</w:t>
      </w:r>
      <w:r w:rsidRPr="00E902FD">
        <w:rPr>
          <w:rStyle w:val="Hyperlink"/>
        </w:rPr>
        <w:t>@e2ccb.org</w:t>
      </w:r>
    </w:hyperlink>
    <w:r>
      <w:t xml:space="preserve"> </w:t>
    </w:r>
    <w:r w:rsidR="00AC0AEC" w:rsidRPr="00AC0AEC">
      <w:rPr>
        <w:rFonts w:ascii="Candara" w:hAnsi="Candara"/>
      </w:rPr>
      <w:t xml:space="preserve"> </w:t>
    </w:r>
    <w:r w:rsidR="00AC0AEC" w:rsidRPr="00AC0AEC">
      <w:rPr>
        <w:rFonts w:ascii="Candara" w:hAnsi="Candara"/>
      </w:rPr>
      <w:tab/>
      <w:t>2012-2013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1C" w:rsidRDefault="0065741C" w:rsidP="00113DBC">
      <w:pPr>
        <w:spacing w:after="0" w:line="240" w:lineRule="auto"/>
      </w:pPr>
      <w:r>
        <w:separator/>
      </w:r>
    </w:p>
  </w:footnote>
  <w:footnote w:type="continuationSeparator" w:id="0">
    <w:p w:rsidR="0065741C" w:rsidRDefault="0065741C" w:rsidP="00113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04D22"/>
    <w:multiLevelType w:val="hybridMultilevel"/>
    <w:tmpl w:val="8BDE49C0"/>
    <w:lvl w:ilvl="0" w:tplc="DD801DBA">
      <w:start w:val="1"/>
      <w:numFmt w:val="bullet"/>
      <w:lvlText w:val=""/>
      <w:lvlJc w:val="left"/>
      <w:pPr>
        <w:tabs>
          <w:tab w:val="num" w:pos="720"/>
        </w:tabs>
        <w:ind w:left="720" w:hanging="360"/>
      </w:pPr>
      <w:rPr>
        <w:rFonts w:ascii="Wingdings 2" w:hAnsi="Wingdings 2" w:hint="default"/>
      </w:rPr>
    </w:lvl>
    <w:lvl w:ilvl="1" w:tplc="D920583A">
      <w:start w:val="1"/>
      <w:numFmt w:val="bullet"/>
      <w:lvlText w:val=""/>
      <w:lvlJc w:val="left"/>
      <w:pPr>
        <w:tabs>
          <w:tab w:val="num" w:pos="1440"/>
        </w:tabs>
        <w:ind w:left="1440" w:hanging="360"/>
      </w:pPr>
      <w:rPr>
        <w:rFonts w:ascii="Wingdings 2" w:hAnsi="Wingdings 2" w:hint="default"/>
      </w:rPr>
    </w:lvl>
    <w:lvl w:ilvl="2" w:tplc="1CC061B6" w:tentative="1">
      <w:start w:val="1"/>
      <w:numFmt w:val="bullet"/>
      <w:lvlText w:val=""/>
      <w:lvlJc w:val="left"/>
      <w:pPr>
        <w:tabs>
          <w:tab w:val="num" w:pos="2160"/>
        </w:tabs>
        <w:ind w:left="2160" w:hanging="360"/>
      </w:pPr>
      <w:rPr>
        <w:rFonts w:ascii="Wingdings 2" w:hAnsi="Wingdings 2" w:hint="default"/>
      </w:rPr>
    </w:lvl>
    <w:lvl w:ilvl="3" w:tplc="F3FCD5D0" w:tentative="1">
      <w:start w:val="1"/>
      <w:numFmt w:val="bullet"/>
      <w:lvlText w:val=""/>
      <w:lvlJc w:val="left"/>
      <w:pPr>
        <w:tabs>
          <w:tab w:val="num" w:pos="2880"/>
        </w:tabs>
        <w:ind w:left="2880" w:hanging="360"/>
      </w:pPr>
      <w:rPr>
        <w:rFonts w:ascii="Wingdings 2" w:hAnsi="Wingdings 2" w:hint="default"/>
      </w:rPr>
    </w:lvl>
    <w:lvl w:ilvl="4" w:tplc="4E522F76" w:tentative="1">
      <w:start w:val="1"/>
      <w:numFmt w:val="bullet"/>
      <w:lvlText w:val=""/>
      <w:lvlJc w:val="left"/>
      <w:pPr>
        <w:tabs>
          <w:tab w:val="num" w:pos="3600"/>
        </w:tabs>
        <w:ind w:left="3600" w:hanging="360"/>
      </w:pPr>
      <w:rPr>
        <w:rFonts w:ascii="Wingdings 2" w:hAnsi="Wingdings 2" w:hint="default"/>
      </w:rPr>
    </w:lvl>
    <w:lvl w:ilvl="5" w:tplc="414C9100" w:tentative="1">
      <w:start w:val="1"/>
      <w:numFmt w:val="bullet"/>
      <w:lvlText w:val=""/>
      <w:lvlJc w:val="left"/>
      <w:pPr>
        <w:tabs>
          <w:tab w:val="num" w:pos="4320"/>
        </w:tabs>
        <w:ind w:left="4320" w:hanging="360"/>
      </w:pPr>
      <w:rPr>
        <w:rFonts w:ascii="Wingdings 2" w:hAnsi="Wingdings 2" w:hint="default"/>
      </w:rPr>
    </w:lvl>
    <w:lvl w:ilvl="6" w:tplc="1DC44200" w:tentative="1">
      <w:start w:val="1"/>
      <w:numFmt w:val="bullet"/>
      <w:lvlText w:val=""/>
      <w:lvlJc w:val="left"/>
      <w:pPr>
        <w:tabs>
          <w:tab w:val="num" w:pos="5040"/>
        </w:tabs>
        <w:ind w:left="5040" w:hanging="360"/>
      </w:pPr>
      <w:rPr>
        <w:rFonts w:ascii="Wingdings 2" w:hAnsi="Wingdings 2" w:hint="default"/>
      </w:rPr>
    </w:lvl>
    <w:lvl w:ilvl="7" w:tplc="518CED92" w:tentative="1">
      <w:start w:val="1"/>
      <w:numFmt w:val="bullet"/>
      <w:lvlText w:val=""/>
      <w:lvlJc w:val="left"/>
      <w:pPr>
        <w:tabs>
          <w:tab w:val="num" w:pos="5760"/>
        </w:tabs>
        <w:ind w:left="5760" w:hanging="360"/>
      </w:pPr>
      <w:rPr>
        <w:rFonts w:ascii="Wingdings 2" w:hAnsi="Wingdings 2" w:hint="default"/>
      </w:rPr>
    </w:lvl>
    <w:lvl w:ilvl="8" w:tplc="B366C10E" w:tentative="1">
      <w:start w:val="1"/>
      <w:numFmt w:val="bullet"/>
      <w:lvlText w:val=""/>
      <w:lvlJc w:val="left"/>
      <w:pPr>
        <w:tabs>
          <w:tab w:val="num" w:pos="6480"/>
        </w:tabs>
        <w:ind w:left="6480" w:hanging="360"/>
      </w:pPr>
      <w:rPr>
        <w:rFonts w:ascii="Wingdings 2" w:hAnsi="Wingdings 2" w:hint="default"/>
      </w:rPr>
    </w:lvl>
  </w:abstractNum>
  <w:abstractNum w:abstractNumId="1">
    <w:nsid w:val="6F705A19"/>
    <w:multiLevelType w:val="hybridMultilevel"/>
    <w:tmpl w:val="3708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58"/>
    <w:rsid w:val="0002351C"/>
    <w:rsid w:val="00051958"/>
    <w:rsid w:val="00113DBC"/>
    <w:rsid w:val="00442F72"/>
    <w:rsid w:val="0065741C"/>
    <w:rsid w:val="00810893"/>
    <w:rsid w:val="008C2CF8"/>
    <w:rsid w:val="009B1C73"/>
    <w:rsid w:val="009E725B"/>
    <w:rsid w:val="00AC0AEC"/>
    <w:rsid w:val="00CD45AF"/>
    <w:rsid w:val="00E9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DBC"/>
    <w:pPr>
      <w:ind w:left="720"/>
      <w:contextualSpacing/>
    </w:pPr>
  </w:style>
  <w:style w:type="paragraph" w:styleId="Header">
    <w:name w:val="header"/>
    <w:basedOn w:val="Normal"/>
    <w:link w:val="HeaderChar"/>
    <w:uiPriority w:val="99"/>
    <w:unhideWhenUsed/>
    <w:rsid w:val="00113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DBC"/>
  </w:style>
  <w:style w:type="paragraph" w:styleId="Footer">
    <w:name w:val="footer"/>
    <w:basedOn w:val="Normal"/>
    <w:link w:val="FooterChar"/>
    <w:uiPriority w:val="99"/>
    <w:unhideWhenUsed/>
    <w:rsid w:val="00113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DBC"/>
  </w:style>
  <w:style w:type="paragraph" w:styleId="BalloonText">
    <w:name w:val="Balloon Text"/>
    <w:basedOn w:val="Normal"/>
    <w:link w:val="BalloonTextChar"/>
    <w:uiPriority w:val="99"/>
    <w:semiHidden/>
    <w:unhideWhenUsed/>
    <w:rsid w:val="00113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DBC"/>
    <w:rPr>
      <w:rFonts w:ascii="Tahoma" w:hAnsi="Tahoma" w:cs="Tahoma"/>
      <w:sz w:val="16"/>
      <w:szCs w:val="16"/>
    </w:rPr>
  </w:style>
  <w:style w:type="character" w:styleId="Hyperlink">
    <w:name w:val="Hyperlink"/>
    <w:basedOn w:val="DefaultParagraphFont"/>
    <w:uiPriority w:val="99"/>
    <w:unhideWhenUsed/>
    <w:rsid w:val="00AC0AEC"/>
    <w:rPr>
      <w:color w:val="0000FF" w:themeColor="hyperlink"/>
      <w:u w:val="single"/>
    </w:rPr>
  </w:style>
  <w:style w:type="table" w:styleId="TableGrid">
    <w:name w:val="Table Grid"/>
    <w:basedOn w:val="TableNormal"/>
    <w:uiPriority w:val="59"/>
    <w:rsid w:val="00442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DBC"/>
    <w:pPr>
      <w:ind w:left="720"/>
      <w:contextualSpacing/>
    </w:pPr>
  </w:style>
  <w:style w:type="paragraph" w:styleId="Header">
    <w:name w:val="header"/>
    <w:basedOn w:val="Normal"/>
    <w:link w:val="HeaderChar"/>
    <w:uiPriority w:val="99"/>
    <w:unhideWhenUsed/>
    <w:rsid w:val="00113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DBC"/>
  </w:style>
  <w:style w:type="paragraph" w:styleId="Footer">
    <w:name w:val="footer"/>
    <w:basedOn w:val="Normal"/>
    <w:link w:val="FooterChar"/>
    <w:uiPriority w:val="99"/>
    <w:unhideWhenUsed/>
    <w:rsid w:val="00113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DBC"/>
  </w:style>
  <w:style w:type="paragraph" w:styleId="BalloonText">
    <w:name w:val="Balloon Text"/>
    <w:basedOn w:val="Normal"/>
    <w:link w:val="BalloonTextChar"/>
    <w:uiPriority w:val="99"/>
    <w:semiHidden/>
    <w:unhideWhenUsed/>
    <w:rsid w:val="00113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DBC"/>
    <w:rPr>
      <w:rFonts w:ascii="Tahoma" w:hAnsi="Tahoma" w:cs="Tahoma"/>
      <w:sz w:val="16"/>
      <w:szCs w:val="16"/>
    </w:rPr>
  </w:style>
  <w:style w:type="character" w:styleId="Hyperlink">
    <w:name w:val="Hyperlink"/>
    <w:basedOn w:val="DefaultParagraphFont"/>
    <w:uiPriority w:val="99"/>
    <w:unhideWhenUsed/>
    <w:rsid w:val="00AC0AEC"/>
    <w:rPr>
      <w:color w:val="0000FF" w:themeColor="hyperlink"/>
      <w:u w:val="single"/>
    </w:rPr>
  </w:style>
  <w:style w:type="table" w:styleId="TableGrid">
    <w:name w:val="Table Grid"/>
    <w:basedOn w:val="TableNormal"/>
    <w:uiPriority w:val="59"/>
    <w:rsid w:val="00442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06943">
      <w:bodyDiv w:val="1"/>
      <w:marLeft w:val="0"/>
      <w:marRight w:val="0"/>
      <w:marTop w:val="0"/>
      <w:marBottom w:val="0"/>
      <w:divBdr>
        <w:top w:val="none" w:sz="0" w:space="0" w:color="auto"/>
        <w:left w:val="none" w:sz="0" w:space="0" w:color="auto"/>
        <w:bottom w:val="none" w:sz="0" w:space="0" w:color="auto"/>
        <w:right w:val="none" w:sz="0" w:space="0" w:color="auto"/>
      </w:divBdr>
      <w:divsChild>
        <w:div w:id="215894384">
          <w:marLeft w:val="1008"/>
          <w:marRight w:val="0"/>
          <w:marTop w:val="110"/>
          <w:marBottom w:val="0"/>
          <w:divBdr>
            <w:top w:val="none" w:sz="0" w:space="0" w:color="auto"/>
            <w:left w:val="none" w:sz="0" w:space="0" w:color="auto"/>
            <w:bottom w:val="none" w:sz="0" w:space="0" w:color="auto"/>
            <w:right w:val="none" w:sz="0" w:space="0" w:color="auto"/>
          </w:divBdr>
        </w:div>
        <w:div w:id="296759239">
          <w:marLeft w:val="1008"/>
          <w:marRight w:val="0"/>
          <w:marTop w:val="110"/>
          <w:marBottom w:val="0"/>
          <w:divBdr>
            <w:top w:val="none" w:sz="0" w:space="0" w:color="auto"/>
            <w:left w:val="none" w:sz="0" w:space="0" w:color="auto"/>
            <w:bottom w:val="none" w:sz="0" w:space="0" w:color="auto"/>
            <w:right w:val="none" w:sz="0" w:space="0" w:color="auto"/>
          </w:divBdr>
        </w:div>
        <w:div w:id="237717510">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wheeler@e2c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Helmer</dc:creator>
  <cp:lastModifiedBy>Erin Wheeler</cp:lastModifiedBy>
  <cp:revision>2</cp:revision>
  <cp:lastPrinted>2013-03-21T23:22:00Z</cp:lastPrinted>
  <dcterms:created xsi:type="dcterms:W3CDTF">2013-03-22T15:16:00Z</dcterms:created>
  <dcterms:modified xsi:type="dcterms:W3CDTF">2013-03-22T15:16:00Z</dcterms:modified>
</cp:coreProperties>
</file>