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77D" w:rsidRDefault="00F4077D" w:rsidP="00F4077D">
      <w:r>
        <w:t>DDI Meeting with Lisa Sager</w:t>
      </w:r>
    </w:p>
    <w:p w:rsidR="00F4077D" w:rsidRDefault="00F4077D" w:rsidP="00F4077D"/>
    <w:p w:rsidR="00F4077D" w:rsidRDefault="00F4077D" w:rsidP="00F4077D">
      <w:r>
        <w:t>Bethany Hobbs</w:t>
      </w:r>
    </w:p>
    <w:p w:rsidR="00F4077D" w:rsidRDefault="00F4077D" w:rsidP="00F4077D">
      <w:r>
        <w:t>Chad Goldberg</w:t>
      </w:r>
    </w:p>
    <w:p w:rsidR="00F4077D" w:rsidRDefault="00F4077D" w:rsidP="00F4077D">
      <w:r>
        <w:t xml:space="preserve">Christy </w:t>
      </w:r>
      <w:proofErr w:type="spellStart"/>
      <w:r>
        <w:t>Szocki</w:t>
      </w:r>
      <w:proofErr w:type="spellEnd"/>
    </w:p>
    <w:p w:rsidR="00F4077D" w:rsidRDefault="00F4077D" w:rsidP="00F4077D">
      <w:r>
        <w:t>Elaine Mitchell</w:t>
      </w:r>
    </w:p>
    <w:p w:rsidR="00F4077D" w:rsidRDefault="00F4077D" w:rsidP="00F4077D">
      <w:r>
        <w:t xml:space="preserve">Johanna </w:t>
      </w:r>
      <w:proofErr w:type="spellStart"/>
      <w:r>
        <w:t>Funke</w:t>
      </w:r>
      <w:proofErr w:type="spellEnd"/>
    </w:p>
    <w:p w:rsidR="00F4077D" w:rsidRDefault="00F4077D" w:rsidP="00F4077D">
      <w:r>
        <w:t xml:space="preserve">Lisa </w:t>
      </w:r>
      <w:proofErr w:type="spellStart"/>
      <w:r>
        <w:t>Certo</w:t>
      </w:r>
      <w:proofErr w:type="spellEnd"/>
      <w:r>
        <w:t>-Card</w:t>
      </w:r>
    </w:p>
    <w:p w:rsidR="00C10770" w:rsidRDefault="00F4077D" w:rsidP="00F4077D">
      <w:proofErr w:type="spellStart"/>
      <w:proofErr w:type="gramStart"/>
      <w:r>
        <w:t>w</w:t>
      </w:r>
      <w:r>
        <w:t>d</w:t>
      </w:r>
      <w:proofErr w:type="spellEnd"/>
      <w:proofErr w:type="gramEnd"/>
      <w:r>
        <w:t xml:space="preserve"> (I wasn’t sure if this was just a typo in the form)</w:t>
      </w:r>
    </w:p>
    <w:p w:rsidR="00F4077D" w:rsidRDefault="00F4077D" w:rsidP="00F4077D"/>
    <w:p w:rsidR="00F4077D" w:rsidRDefault="00F4077D">
      <w:r>
        <w:br w:type="page"/>
      </w:r>
    </w:p>
    <w:p w:rsidR="00F4077D" w:rsidRDefault="00F4077D" w:rsidP="00F4077D"/>
    <w:tbl>
      <w:tblPr>
        <w:tblW w:w="11070" w:type="dxa"/>
        <w:tblInd w:w="-1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4500"/>
        <w:gridCol w:w="3580"/>
        <w:gridCol w:w="1640"/>
      </w:tblGrid>
      <w:tr w:rsidR="00F4077D" w:rsidTr="00F4077D">
        <w:trPr>
          <w:trHeight w:val="255"/>
        </w:trPr>
        <w:tc>
          <w:tcPr>
            <w:tcW w:w="1350" w:type="dxa"/>
            <w:shd w:val="clear" w:color="000000" w:fill="C9DAF8"/>
            <w:vAlign w:val="center"/>
            <w:hideMark/>
          </w:tcPr>
          <w:p w:rsidR="00F4077D" w:rsidRDefault="00F4077D">
            <w:pPr>
              <w:jc w:val="center"/>
              <w:rPr>
                <w:rFonts w:ascii="Arial" w:hAnsi="Arial" w:cs="Arial"/>
                <w:b/>
                <w:bCs/>
                <w:color w:val="000000"/>
                <w:sz w:val="20"/>
                <w:szCs w:val="20"/>
              </w:rPr>
            </w:pPr>
            <w:r>
              <w:rPr>
                <w:rFonts w:ascii="Arial" w:hAnsi="Arial" w:cs="Arial"/>
                <w:b/>
                <w:bCs/>
                <w:color w:val="000000"/>
                <w:sz w:val="20"/>
                <w:szCs w:val="20"/>
              </w:rPr>
              <w:t>Pacing Discussion</w:t>
            </w:r>
          </w:p>
        </w:tc>
        <w:tc>
          <w:tcPr>
            <w:tcW w:w="4500" w:type="dxa"/>
            <w:shd w:val="clear" w:color="000000" w:fill="DDDDDD"/>
            <w:vAlign w:val="center"/>
            <w:hideMark/>
          </w:tcPr>
          <w:p w:rsidR="00F4077D" w:rsidRDefault="00F4077D">
            <w:pPr>
              <w:jc w:val="center"/>
              <w:rPr>
                <w:rFonts w:ascii="Arial" w:hAnsi="Arial" w:cs="Arial"/>
                <w:b/>
                <w:bCs/>
                <w:color w:val="000000"/>
                <w:sz w:val="20"/>
                <w:szCs w:val="20"/>
              </w:rPr>
            </w:pPr>
            <w:r>
              <w:rPr>
                <w:rFonts w:ascii="Arial" w:hAnsi="Arial" w:cs="Arial"/>
                <w:b/>
                <w:bCs/>
                <w:color w:val="000000"/>
                <w:sz w:val="20"/>
                <w:szCs w:val="20"/>
              </w:rPr>
              <w:t>What specifically would you like to accomplish through this discussion?</w:t>
            </w:r>
          </w:p>
        </w:tc>
        <w:tc>
          <w:tcPr>
            <w:tcW w:w="3580" w:type="dxa"/>
            <w:shd w:val="clear" w:color="000000" w:fill="DDDDDD"/>
            <w:vAlign w:val="center"/>
            <w:hideMark/>
          </w:tcPr>
          <w:p w:rsidR="00F4077D" w:rsidRDefault="00F4077D">
            <w:pPr>
              <w:jc w:val="center"/>
              <w:rPr>
                <w:rFonts w:ascii="Arial" w:hAnsi="Arial" w:cs="Arial"/>
                <w:b/>
                <w:bCs/>
                <w:color w:val="000000"/>
                <w:sz w:val="20"/>
                <w:szCs w:val="20"/>
              </w:rPr>
            </w:pPr>
            <w:r>
              <w:rPr>
                <w:rFonts w:ascii="Arial" w:hAnsi="Arial" w:cs="Arial"/>
                <w:b/>
                <w:bCs/>
                <w:color w:val="000000"/>
                <w:sz w:val="20"/>
                <w:szCs w:val="20"/>
              </w:rPr>
              <w:t>What product can be produced that can be shared for other members to take back to their districts?</w:t>
            </w:r>
          </w:p>
        </w:tc>
        <w:tc>
          <w:tcPr>
            <w:tcW w:w="1640" w:type="dxa"/>
            <w:shd w:val="clear" w:color="000000" w:fill="DDDDDD"/>
            <w:vAlign w:val="center"/>
            <w:hideMark/>
          </w:tcPr>
          <w:p w:rsidR="00F4077D" w:rsidRDefault="00F4077D">
            <w:pPr>
              <w:jc w:val="center"/>
              <w:rPr>
                <w:rFonts w:ascii="Arial" w:hAnsi="Arial" w:cs="Arial"/>
                <w:b/>
                <w:bCs/>
                <w:color w:val="000000"/>
                <w:sz w:val="20"/>
                <w:szCs w:val="20"/>
              </w:rPr>
            </w:pPr>
            <w:r>
              <w:rPr>
                <w:rFonts w:ascii="Arial" w:hAnsi="Arial" w:cs="Arial"/>
                <w:b/>
                <w:bCs/>
                <w:color w:val="000000"/>
                <w:sz w:val="20"/>
                <w:szCs w:val="20"/>
              </w:rPr>
              <w:t>How much time do you need for this discussion and work time to be productive?</w:t>
            </w:r>
          </w:p>
        </w:tc>
      </w:tr>
      <w:tr w:rsidR="00F4077D" w:rsidTr="00F4077D">
        <w:trPr>
          <w:trHeight w:val="1421"/>
        </w:trPr>
        <w:tc>
          <w:tcPr>
            <w:tcW w:w="1350" w:type="dxa"/>
            <w:shd w:val="clear" w:color="000000" w:fill="EEEEEE"/>
            <w:vAlign w:val="center"/>
          </w:tcPr>
          <w:p w:rsidR="00F4077D" w:rsidRDefault="00F4077D" w:rsidP="00422A0B">
            <w:pPr>
              <w:rPr>
                <w:rFonts w:ascii="Arial" w:hAnsi="Arial" w:cs="Arial"/>
                <w:color w:val="000000"/>
                <w:sz w:val="20"/>
                <w:szCs w:val="20"/>
              </w:rPr>
            </w:pPr>
            <w:r>
              <w:rPr>
                <w:rFonts w:ascii="Arial" w:hAnsi="Arial" w:cs="Arial"/>
                <w:color w:val="000000"/>
                <w:sz w:val="20"/>
                <w:szCs w:val="20"/>
              </w:rPr>
              <w:t>Chad Goldberg-Sherman</w:t>
            </w:r>
          </w:p>
        </w:tc>
        <w:tc>
          <w:tcPr>
            <w:tcW w:w="4500" w:type="dxa"/>
            <w:shd w:val="clear" w:color="000000" w:fill="EEEEEE"/>
            <w:vAlign w:val="center"/>
          </w:tcPr>
          <w:p w:rsidR="00F4077D" w:rsidRDefault="00F4077D" w:rsidP="00422A0B">
            <w:pPr>
              <w:rPr>
                <w:rFonts w:ascii="Arial" w:hAnsi="Arial" w:cs="Arial"/>
                <w:color w:val="000000"/>
                <w:sz w:val="20"/>
                <w:szCs w:val="20"/>
              </w:rPr>
            </w:pPr>
            <w:r>
              <w:rPr>
                <w:rFonts w:ascii="Arial" w:hAnsi="Arial" w:cs="Arial"/>
                <w:color w:val="000000"/>
                <w:sz w:val="20"/>
                <w:szCs w:val="20"/>
              </w:rPr>
              <w:t>I want to gain perspective on how to look at a complete school year and interpret so the standards lead instruction.</w:t>
            </w:r>
          </w:p>
        </w:tc>
        <w:tc>
          <w:tcPr>
            <w:tcW w:w="3580" w:type="dxa"/>
            <w:shd w:val="clear" w:color="000000" w:fill="EEEEEE"/>
            <w:vAlign w:val="center"/>
          </w:tcPr>
          <w:p w:rsidR="00F4077D" w:rsidRDefault="00F4077D" w:rsidP="00422A0B">
            <w:pPr>
              <w:rPr>
                <w:rFonts w:ascii="Arial" w:hAnsi="Arial" w:cs="Arial"/>
                <w:color w:val="000000"/>
                <w:sz w:val="20"/>
                <w:szCs w:val="20"/>
              </w:rPr>
            </w:pPr>
            <w:r>
              <w:rPr>
                <w:rFonts w:ascii="Arial" w:hAnsi="Arial" w:cs="Arial"/>
                <w:color w:val="000000"/>
                <w:sz w:val="20"/>
                <w:szCs w:val="20"/>
              </w:rPr>
              <w:t xml:space="preserve">Grade level monthly standard checklists.  </w:t>
            </w:r>
            <w:r>
              <w:rPr>
                <w:rFonts w:ascii="Arial" w:hAnsi="Arial" w:cs="Arial"/>
                <w:color w:val="000000"/>
                <w:sz w:val="20"/>
                <w:szCs w:val="20"/>
              </w:rPr>
              <w:br/>
              <w:t>Grades 3-5</w:t>
            </w:r>
          </w:p>
        </w:tc>
        <w:tc>
          <w:tcPr>
            <w:tcW w:w="1640" w:type="dxa"/>
            <w:shd w:val="clear" w:color="000000" w:fill="EEEEEE"/>
            <w:vAlign w:val="center"/>
          </w:tcPr>
          <w:p w:rsidR="00F4077D" w:rsidRDefault="00F4077D" w:rsidP="00422A0B">
            <w:pPr>
              <w:jc w:val="center"/>
              <w:rPr>
                <w:rFonts w:ascii="Arial" w:hAnsi="Arial" w:cs="Arial"/>
                <w:color w:val="000000"/>
                <w:sz w:val="20"/>
                <w:szCs w:val="20"/>
              </w:rPr>
            </w:pPr>
            <w:r>
              <w:rPr>
                <w:rFonts w:ascii="Arial" w:hAnsi="Arial" w:cs="Arial"/>
                <w:color w:val="000000"/>
                <w:sz w:val="20"/>
                <w:szCs w:val="20"/>
              </w:rPr>
              <w:t>1 hour</w:t>
            </w:r>
          </w:p>
        </w:tc>
      </w:tr>
      <w:tr w:rsidR="00F4077D" w:rsidTr="00F4077D">
        <w:trPr>
          <w:trHeight w:val="1169"/>
        </w:trPr>
        <w:tc>
          <w:tcPr>
            <w:tcW w:w="1350" w:type="dxa"/>
            <w:shd w:val="clear" w:color="000000" w:fill="EEEEEE"/>
            <w:vAlign w:val="center"/>
          </w:tcPr>
          <w:p w:rsidR="00F4077D" w:rsidRDefault="00F4077D" w:rsidP="00422A0B">
            <w:pPr>
              <w:rPr>
                <w:rFonts w:ascii="Arial" w:hAnsi="Arial" w:cs="Arial"/>
                <w:color w:val="000000"/>
                <w:sz w:val="20"/>
                <w:szCs w:val="20"/>
              </w:rPr>
            </w:pPr>
            <w:r>
              <w:rPr>
                <w:rFonts w:ascii="Arial" w:hAnsi="Arial" w:cs="Arial"/>
                <w:color w:val="000000"/>
                <w:sz w:val="20"/>
                <w:szCs w:val="20"/>
              </w:rPr>
              <w:t xml:space="preserve">Kathy </w:t>
            </w:r>
            <w:proofErr w:type="spellStart"/>
            <w:r>
              <w:rPr>
                <w:rFonts w:ascii="Arial" w:hAnsi="Arial" w:cs="Arial"/>
                <w:color w:val="000000"/>
                <w:sz w:val="20"/>
                <w:szCs w:val="20"/>
              </w:rPr>
              <w:t>Probst</w:t>
            </w:r>
            <w:proofErr w:type="spellEnd"/>
          </w:p>
        </w:tc>
        <w:tc>
          <w:tcPr>
            <w:tcW w:w="4500" w:type="dxa"/>
            <w:shd w:val="clear" w:color="000000" w:fill="EEEEEE"/>
            <w:vAlign w:val="center"/>
          </w:tcPr>
          <w:p w:rsidR="00F4077D" w:rsidRDefault="00F4077D" w:rsidP="00422A0B">
            <w:pPr>
              <w:rPr>
                <w:rFonts w:ascii="Arial" w:hAnsi="Arial" w:cs="Arial"/>
                <w:color w:val="000000"/>
                <w:sz w:val="20"/>
                <w:szCs w:val="20"/>
              </w:rPr>
            </w:pPr>
            <w:r>
              <w:rPr>
                <w:rFonts w:ascii="Arial" w:hAnsi="Arial" w:cs="Arial"/>
                <w:color w:val="000000"/>
                <w:sz w:val="20"/>
                <w:szCs w:val="20"/>
              </w:rPr>
              <w:t>Find out where others are with the fifth grade modules. Struggles others found in module 2. Is it possible to fast forward through module 2?</w:t>
            </w:r>
          </w:p>
        </w:tc>
        <w:tc>
          <w:tcPr>
            <w:tcW w:w="3580" w:type="dxa"/>
            <w:shd w:val="clear" w:color="000000" w:fill="EEEEEE"/>
            <w:vAlign w:val="center"/>
          </w:tcPr>
          <w:p w:rsidR="00F4077D" w:rsidRDefault="00F4077D" w:rsidP="00422A0B">
            <w:pPr>
              <w:rPr>
                <w:rFonts w:ascii="Arial" w:hAnsi="Arial" w:cs="Arial"/>
                <w:color w:val="000000"/>
                <w:sz w:val="20"/>
                <w:szCs w:val="20"/>
              </w:rPr>
            </w:pPr>
            <w:r>
              <w:rPr>
                <w:rFonts w:ascii="Arial" w:hAnsi="Arial" w:cs="Arial"/>
                <w:color w:val="000000"/>
                <w:sz w:val="20"/>
                <w:szCs w:val="20"/>
              </w:rPr>
              <w:t> </w:t>
            </w:r>
          </w:p>
        </w:tc>
        <w:tc>
          <w:tcPr>
            <w:tcW w:w="1640" w:type="dxa"/>
            <w:shd w:val="clear" w:color="000000" w:fill="EEEEEE"/>
            <w:vAlign w:val="center"/>
          </w:tcPr>
          <w:p w:rsidR="00F4077D" w:rsidRDefault="00F4077D" w:rsidP="00422A0B">
            <w:pPr>
              <w:jc w:val="center"/>
              <w:rPr>
                <w:rFonts w:ascii="Arial" w:hAnsi="Arial" w:cs="Arial"/>
                <w:color w:val="000000"/>
                <w:sz w:val="20"/>
                <w:szCs w:val="20"/>
              </w:rPr>
            </w:pPr>
            <w:r>
              <w:rPr>
                <w:rFonts w:ascii="Arial" w:hAnsi="Arial" w:cs="Arial"/>
                <w:color w:val="000000"/>
                <w:sz w:val="20"/>
                <w:szCs w:val="20"/>
              </w:rPr>
              <w:t>1 hour</w:t>
            </w:r>
          </w:p>
        </w:tc>
      </w:tr>
      <w:tr w:rsidR="00F4077D" w:rsidTr="00F4077D">
        <w:trPr>
          <w:trHeight w:val="2060"/>
        </w:trPr>
        <w:tc>
          <w:tcPr>
            <w:tcW w:w="1350" w:type="dxa"/>
            <w:shd w:val="clear" w:color="000000" w:fill="EEEEEE"/>
            <w:vAlign w:val="center"/>
          </w:tcPr>
          <w:p w:rsidR="00F4077D" w:rsidRDefault="00F4077D" w:rsidP="00422A0B">
            <w:pPr>
              <w:rPr>
                <w:rFonts w:ascii="Arial" w:hAnsi="Arial" w:cs="Arial"/>
                <w:color w:val="000000"/>
                <w:sz w:val="20"/>
                <w:szCs w:val="20"/>
              </w:rPr>
            </w:pPr>
            <w:r>
              <w:rPr>
                <w:rFonts w:ascii="Arial" w:hAnsi="Arial" w:cs="Arial"/>
                <w:color w:val="000000"/>
                <w:sz w:val="20"/>
                <w:szCs w:val="20"/>
              </w:rPr>
              <w:t xml:space="preserve">Valarie </w:t>
            </w:r>
            <w:proofErr w:type="spellStart"/>
            <w:r>
              <w:rPr>
                <w:rFonts w:ascii="Arial" w:hAnsi="Arial" w:cs="Arial"/>
                <w:color w:val="000000"/>
                <w:sz w:val="20"/>
                <w:szCs w:val="20"/>
              </w:rPr>
              <w:t>Csont</w:t>
            </w:r>
            <w:proofErr w:type="spellEnd"/>
          </w:p>
        </w:tc>
        <w:tc>
          <w:tcPr>
            <w:tcW w:w="4500" w:type="dxa"/>
            <w:shd w:val="clear" w:color="000000" w:fill="EEEEEE"/>
            <w:vAlign w:val="center"/>
          </w:tcPr>
          <w:p w:rsidR="00F4077D" w:rsidRDefault="00F4077D" w:rsidP="00422A0B">
            <w:pPr>
              <w:rPr>
                <w:rFonts w:ascii="Arial" w:hAnsi="Arial" w:cs="Arial"/>
                <w:color w:val="000000"/>
                <w:sz w:val="20"/>
                <w:szCs w:val="20"/>
              </w:rPr>
            </w:pPr>
            <w:r>
              <w:rPr>
                <w:rFonts w:ascii="Arial" w:hAnsi="Arial" w:cs="Arial"/>
                <w:color w:val="000000"/>
                <w:sz w:val="20"/>
                <w:szCs w:val="20"/>
              </w:rPr>
              <w:t xml:space="preserve">Ideas on how to fill in the gaps that our students are showing. </w:t>
            </w:r>
            <w:r>
              <w:rPr>
                <w:rFonts w:ascii="Arial" w:hAnsi="Arial" w:cs="Arial"/>
                <w:color w:val="000000"/>
                <w:sz w:val="20"/>
                <w:szCs w:val="20"/>
              </w:rPr>
              <w:br/>
              <w:t>How other districts are dealing with time management and pacing to ensure that the students are meeting the focus standards and will meet grade level expectations at the end of the year.</w:t>
            </w:r>
          </w:p>
        </w:tc>
        <w:tc>
          <w:tcPr>
            <w:tcW w:w="3580" w:type="dxa"/>
            <w:shd w:val="clear" w:color="000000" w:fill="EEEEEE"/>
            <w:vAlign w:val="center"/>
          </w:tcPr>
          <w:p w:rsidR="00F4077D" w:rsidRDefault="00F4077D" w:rsidP="00422A0B">
            <w:pPr>
              <w:rPr>
                <w:rFonts w:ascii="Arial" w:hAnsi="Arial" w:cs="Arial"/>
                <w:color w:val="000000"/>
                <w:sz w:val="20"/>
                <w:szCs w:val="20"/>
              </w:rPr>
            </w:pPr>
            <w:r>
              <w:rPr>
                <w:rFonts w:ascii="Arial" w:hAnsi="Arial" w:cs="Arial"/>
                <w:color w:val="000000"/>
                <w:sz w:val="20"/>
                <w:szCs w:val="20"/>
              </w:rPr>
              <w:t> </w:t>
            </w:r>
          </w:p>
        </w:tc>
        <w:tc>
          <w:tcPr>
            <w:tcW w:w="1640" w:type="dxa"/>
            <w:shd w:val="clear" w:color="000000" w:fill="EEEEEE"/>
            <w:vAlign w:val="center"/>
          </w:tcPr>
          <w:p w:rsidR="00F4077D" w:rsidRDefault="00F4077D" w:rsidP="00422A0B">
            <w:pPr>
              <w:jc w:val="center"/>
              <w:rPr>
                <w:rFonts w:ascii="Arial" w:hAnsi="Arial" w:cs="Arial"/>
                <w:color w:val="000000"/>
                <w:sz w:val="20"/>
                <w:szCs w:val="20"/>
              </w:rPr>
            </w:pPr>
            <w:r>
              <w:rPr>
                <w:rFonts w:ascii="Arial" w:hAnsi="Arial" w:cs="Arial"/>
                <w:color w:val="000000"/>
                <w:sz w:val="20"/>
                <w:szCs w:val="20"/>
              </w:rPr>
              <w:t>1 hour</w:t>
            </w:r>
          </w:p>
        </w:tc>
      </w:tr>
      <w:tr w:rsidR="00F4077D" w:rsidTr="00F4077D">
        <w:trPr>
          <w:trHeight w:val="1601"/>
        </w:trPr>
        <w:tc>
          <w:tcPr>
            <w:tcW w:w="1350" w:type="dxa"/>
            <w:shd w:val="clear" w:color="000000" w:fill="EEEEEE"/>
            <w:vAlign w:val="center"/>
            <w:hideMark/>
          </w:tcPr>
          <w:p w:rsidR="00F4077D" w:rsidRDefault="00F4077D">
            <w:pPr>
              <w:rPr>
                <w:rFonts w:ascii="Arial" w:hAnsi="Arial" w:cs="Arial"/>
                <w:color w:val="000000"/>
                <w:sz w:val="20"/>
                <w:szCs w:val="20"/>
              </w:rPr>
            </w:pPr>
            <w:r>
              <w:rPr>
                <w:rFonts w:ascii="Arial" w:hAnsi="Arial" w:cs="Arial"/>
                <w:color w:val="000000"/>
                <w:sz w:val="20"/>
                <w:szCs w:val="20"/>
              </w:rPr>
              <w:t>Kim Wozniak</w:t>
            </w:r>
          </w:p>
        </w:tc>
        <w:tc>
          <w:tcPr>
            <w:tcW w:w="4500" w:type="dxa"/>
            <w:shd w:val="clear" w:color="000000" w:fill="EEEEEE"/>
            <w:vAlign w:val="center"/>
            <w:hideMark/>
          </w:tcPr>
          <w:p w:rsidR="00F4077D" w:rsidRDefault="00F4077D">
            <w:pPr>
              <w:rPr>
                <w:rFonts w:ascii="Arial" w:hAnsi="Arial" w:cs="Arial"/>
                <w:color w:val="000000"/>
                <w:sz w:val="20"/>
                <w:szCs w:val="20"/>
              </w:rPr>
            </w:pPr>
            <w:r>
              <w:rPr>
                <w:rFonts w:ascii="Arial" w:hAnsi="Arial" w:cs="Arial"/>
                <w:color w:val="000000"/>
                <w:sz w:val="20"/>
                <w:szCs w:val="20"/>
              </w:rPr>
              <w:t>Comparing where I am in my instruction with where the modules say I should be.  What needs to be covered and how can I best manage what is left in the school year to do it all?</w:t>
            </w:r>
          </w:p>
        </w:tc>
        <w:tc>
          <w:tcPr>
            <w:tcW w:w="3580" w:type="dxa"/>
            <w:shd w:val="clear" w:color="000000" w:fill="EEEEEE"/>
            <w:vAlign w:val="center"/>
            <w:hideMark/>
          </w:tcPr>
          <w:p w:rsidR="00F4077D" w:rsidRDefault="00F4077D">
            <w:pPr>
              <w:rPr>
                <w:rFonts w:ascii="Arial" w:hAnsi="Arial" w:cs="Arial"/>
                <w:color w:val="000000"/>
                <w:sz w:val="20"/>
                <w:szCs w:val="20"/>
              </w:rPr>
            </w:pPr>
            <w:r>
              <w:rPr>
                <w:rFonts w:ascii="Arial" w:hAnsi="Arial" w:cs="Arial"/>
                <w:color w:val="000000"/>
                <w:sz w:val="20"/>
                <w:szCs w:val="20"/>
              </w:rPr>
              <w:t>A timeline of critical areas that need to be covered and a range of days needed to cover the content.</w:t>
            </w:r>
          </w:p>
        </w:tc>
        <w:tc>
          <w:tcPr>
            <w:tcW w:w="1640" w:type="dxa"/>
            <w:shd w:val="clear" w:color="000000" w:fill="EEEEEE"/>
            <w:vAlign w:val="center"/>
            <w:hideMark/>
          </w:tcPr>
          <w:p w:rsidR="00F4077D" w:rsidRDefault="00F4077D">
            <w:pPr>
              <w:jc w:val="center"/>
              <w:rPr>
                <w:rFonts w:ascii="Arial" w:hAnsi="Arial" w:cs="Arial"/>
                <w:color w:val="000000"/>
                <w:sz w:val="20"/>
                <w:szCs w:val="20"/>
              </w:rPr>
            </w:pPr>
            <w:r>
              <w:rPr>
                <w:rFonts w:ascii="Arial" w:hAnsi="Arial" w:cs="Arial"/>
                <w:color w:val="000000"/>
                <w:sz w:val="20"/>
                <w:szCs w:val="20"/>
              </w:rPr>
              <w:t>1 1/2 hours</w:t>
            </w:r>
          </w:p>
        </w:tc>
      </w:tr>
      <w:tr w:rsidR="00F4077D" w:rsidTr="00F4077D">
        <w:trPr>
          <w:trHeight w:val="2388"/>
        </w:trPr>
        <w:tc>
          <w:tcPr>
            <w:tcW w:w="1350" w:type="dxa"/>
            <w:shd w:val="clear" w:color="000000" w:fill="EEEEEE"/>
            <w:vAlign w:val="center"/>
            <w:hideMark/>
          </w:tcPr>
          <w:p w:rsidR="00F4077D" w:rsidRDefault="00F4077D">
            <w:pPr>
              <w:rPr>
                <w:rFonts w:ascii="Arial" w:hAnsi="Arial" w:cs="Arial"/>
                <w:color w:val="000000"/>
                <w:sz w:val="20"/>
                <w:szCs w:val="20"/>
              </w:rPr>
            </w:pPr>
            <w:r>
              <w:rPr>
                <w:rFonts w:ascii="Arial" w:hAnsi="Arial" w:cs="Arial"/>
                <w:color w:val="000000"/>
                <w:sz w:val="20"/>
                <w:szCs w:val="20"/>
              </w:rPr>
              <w:t>Nicole Velazquez</w:t>
            </w:r>
          </w:p>
        </w:tc>
        <w:tc>
          <w:tcPr>
            <w:tcW w:w="4500" w:type="dxa"/>
            <w:shd w:val="clear" w:color="000000" w:fill="EEEEEE"/>
            <w:vAlign w:val="center"/>
            <w:hideMark/>
          </w:tcPr>
          <w:p w:rsidR="00F4077D" w:rsidRDefault="00F4077D">
            <w:pPr>
              <w:rPr>
                <w:rFonts w:ascii="Arial" w:hAnsi="Arial" w:cs="Arial"/>
                <w:color w:val="000000"/>
                <w:sz w:val="20"/>
                <w:szCs w:val="20"/>
              </w:rPr>
            </w:pPr>
            <w:r>
              <w:rPr>
                <w:rFonts w:ascii="Arial" w:hAnsi="Arial" w:cs="Arial"/>
                <w:color w:val="000000"/>
                <w:sz w:val="20"/>
                <w:szCs w:val="20"/>
              </w:rPr>
              <w:t>I would like to have a discussion with others about pacing, time, and scope and sequence specifically for those of us using the math modules.  I would also like to discuss the difficulty surrounding "gaps" in student learning that have not allowed us to move beyond certain topics, or have forced us to take steps back in order to "catch" students up.</w:t>
            </w:r>
          </w:p>
        </w:tc>
        <w:tc>
          <w:tcPr>
            <w:tcW w:w="3580" w:type="dxa"/>
            <w:shd w:val="clear" w:color="000000" w:fill="EEEEEE"/>
            <w:vAlign w:val="center"/>
            <w:hideMark/>
          </w:tcPr>
          <w:p w:rsidR="00F4077D" w:rsidRDefault="00F4077D">
            <w:pPr>
              <w:rPr>
                <w:rFonts w:ascii="Arial" w:hAnsi="Arial" w:cs="Arial"/>
                <w:color w:val="000000"/>
                <w:sz w:val="20"/>
                <w:szCs w:val="20"/>
              </w:rPr>
            </w:pPr>
            <w:r>
              <w:rPr>
                <w:rFonts w:ascii="Arial" w:hAnsi="Arial" w:cs="Arial"/>
                <w:color w:val="000000"/>
                <w:sz w:val="20"/>
                <w:szCs w:val="20"/>
              </w:rPr>
              <w:t xml:space="preserve">Even though there are curriculum maps and pacing guides on Engageny.org, they to seem a bit unrealistic.  I would like to see us develop a form of a "pacing guide."  Which topics should be </w:t>
            </w:r>
            <w:proofErr w:type="gramStart"/>
            <w:r>
              <w:rPr>
                <w:rFonts w:ascii="Arial" w:hAnsi="Arial" w:cs="Arial"/>
                <w:color w:val="000000"/>
                <w:sz w:val="20"/>
                <w:szCs w:val="20"/>
              </w:rPr>
              <w:t>spend</w:t>
            </w:r>
            <w:proofErr w:type="gramEnd"/>
            <w:r>
              <w:rPr>
                <w:rFonts w:ascii="Arial" w:hAnsi="Arial" w:cs="Arial"/>
                <w:color w:val="000000"/>
                <w:sz w:val="20"/>
                <w:szCs w:val="20"/>
              </w:rPr>
              <w:t xml:space="preserve"> potentially less time on?  More time on?</w:t>
            </w:r>
          </w:p>
        </w:tc>
        <w:tc>
          <w:tcPr>
            <w:tcW w:w="1640" w:type="dxa"/>
            <w:shd w:val="clear" w:color="000000" w:fill="EEEEEE"/>
            <w:vAlign w:val="center"/>
            <w:hideMark/>
          </w:tcPr>
          <w:p w:rsidR="00F4077D" w:rsidRDefault="00F4077D">
            <w:pPr>
              <w:jc w:val="center"/>
              <w:rPr>
                <w:rFonts w:ascii="Arial" w:hAnsi="Arial" w:cs="Arial"/>
                <w:color w:val="000000"/>
                <w:sz w:val="20"/>
                <w:szCs w:val="20"/>
              </w:rPr>
            </w:pPr>
            <w:r>
              <w:rPr>
                <w:rFonts w:ascii="Arial" w:hAnsi="Arial" w:cs="Arial"/>
                <w:color w:val="000000"/>
                <w:sz w:val="20"/>
                <w:szCs w:val="20"/>
              </w:rPr>
              <w:t>1 1/2 hours</w:t>
            </w:r>
          </w:p>
        </w:tc>
      </w:tr>
      <w:tr w:rsidR="00F4077D" w:rsidTr="00F4077D">
        <w:trPr>
          <w:trHeight w:val="732"/>
        </w:trPr>
        <w:tc>
          <w:tcPr>
            <w:tcW w:w="1350" w:type="dxa"/>
            <w:shd w:val="clear" w:color="000000" w:fill="EEEEEE"/>
            <w:vAlign w:val="center"/>
            <w:hideMark/>
          </w:tcPr>
          <w:p w:rsidR="00F4077D" w:rsidRDefault="00F4077D">
            <w:pPr>
              <w:rPr>
                <w:rFonts w:ascii="Arial" w:hAnsi="Arial" w:cs="Arial"/>
                <w:color w:val="000000"/>
                <w:sz w:val="20"/>
                <w:szCs w:val="20"/>
              </w:rPr>
            </w:pPr>
            <w:r>
              <w:rPr>
                <w:rFonts w:ascii="Arial" w:hAnsi="Arial" w:cs="Arial"/>
                <w:color w:val="000000"/>
                <w:sz w:val="20"/>
                <w:szCs w:val="20"/>
              </w:rPr>
              <w:t>Margie Weise</w:t>
            </w:r>
          </w:p>
        </w:tc>
        <w:tc>
          <w:tcPr>
            <w:tcW w:w="4500" w:type="dxa"/>
            <w:shd w:val="clear" w:color="000000" w:fill="EEEEEE"/>
            <w:vAlign w:val="center"/>
            <w:hideMark/>
          </w:tcPr>
          <w:p w:rsidR="00F4077D" w:rsidRDefault="00F4077D">
            <w:pPr>
              <w:rPr>
                <w:rFonts w:ascii="Arial" w:hAnsi="Arial" w:cs="Arial"/>
                <w:color w:val="000000"/>
                <w:sz w:val="20"/>
                <w:szCs w:val="20"/>
              </w:rPr>
            </w:pPr>
            <w:r>
              <w:rPr>
                <w:rFonts w:ascii="Arial" w:hAnsi="Arial" w:cs="Arial"/>
                <w:color w:val="000000"/>
                <w:sz w:val="20"/>
                <w:szCs w:val="20"/>
              </w:rPr>
              <w:t>Realistic pacing and implementation of modules 3-5</w:t>
            </w:r>
          </w:p>
        </w:tc>
        <w:tc>
          <w:tcPr>
            <w:tcW w:w="3580" w:type="dxa"/>
            <w:shd w:val="clear" w:color="000000" w:fill="EEEEEE"/>
            <w:vAlign w:val="center"/>
            <w:hideMark/>
          </w:tcPr>
          <w:p w:rsidR="00F4077D" w:rsidRDefault="00F4077D">
            <w:pPr>
              <w:rPr>
                <w:rFonts w:ascii="Arial" w:hAnsi="Arial" w:cs="Arial"/>
                <w:color w:val="000000"/>
                <w:sz w:val="20"/>
                <w:szCs w:val="20"/>
              </w:rPr>
            </w:pPr>
            <w:r>
              <w:rPr>
                <w:rFonts w:ascii="Arial" w:hAnsi="Arial" w:cs="Arial"/>
                <w:color w:val="000000"/>
                <w:sz w:val="20"/>
                <w:szCs w:val="20"/>
              </w:rPr>
              <w:t> </w:t>
            </w:r>
          </w:p>
        </w:tc>
        <w:tc>
          <w:tcPr>
            <w:tcW w:w="1640" w:type="dxa"/>
            <w:shd w:val="clear" w:color="000000" w:fill="EEEEEE"/>
            <w:vAlign w:val="center"/>
            <w:hideMark/>
          </w:tcPr>
          <w:p w:rsidR="00F4077D" w:rsidRDefault="00F4077D">
            <w:pPr>
              <w:jc w:val="center"/>
              <w:rPr>
                <w:rFonts w:ascii="Arial" w:hAnsi="Arial" w:cs="Arial"/>
                <w:color w:val="000000"/>
                <w:sz w:val="20"/>
                <w:szCs w:val="20"/>
              </w:rPr>
            </w:pPr>
            <w:r>
              <w:rPr>
                <w:rFonts w:ascii="Arial" w:hAnsi="Arial" w:cs="Arial"/>
                <w:color w:val="000000"/>
                <w:sz w:val="20"/>
                <w:szCs w:val="20"/>
              </w:rPr>
              <w:t>2 hours</w:t>
            </w:r>
          </w:p>
        </w:tc>
      </w:tr>
      <w:tr w:rsidR="00F4077D" w:rsidTr="00F4077D">
        <w:trPr>
          <w:trHeight w:val="456"/>
        </w:trPr>
        <w:tc>
          <w:tcPr>
            <w:tcW w:w="1350" w:type="dxa"/>
            <w:shd w:val="clear" w:color="000000" w:fill="EEEEEE"/>
            <w:vAlign w:val="center"/>
            <w:hideMark/>
          </w:tcPr>
          <w:p w:rsidR="00F4077D" w:rsidRDefault="00F4077D">
            <w:pPr>
              <w:rPr>
                <w:rFonts w:ascii="Arial" w:hAnsi="Arial" w:cs="Arial"/>
                <w:color w:val="000000"/>
                <w:sz w:val="20"/>
                <w:szCs w:val="20"/>
              </w:rPr>
            </w:pPr>
            <w:r>
              <w:rPr>
                <w:rFonts w:ascii="Arial" w:hAnsi="Arial" w:cs="Arial"/>
                <w:color w:val="000000"/>
                <w:sz w:val="20"/>
                <w:szCs w:val="20"/>
              </w:rPr>
              <w:t xml:space="preserve">Maryann </w:t>
            </w:r>
            <w:proofErr w:type="spellStart"/>
            <w:r>
              <w:rPr>
                <w:rFonts w:ascii="Arial" w:hAnsi="Arial" w:cs="Arial"/>
                <w:color w:val="000000"/>
                <w:sz w:val="20"/>
                <w:szCs w:val="20"/>
              </w:rPr>
              <w:t>Labenski</w:t>
            </w:r>
            <w:proofErr w:type="spellEnd"/>
          </w:p>
        </w:tc>
        <w:tc>
          <w:tcPr>
            <w:tcW w:w="4500" w:type="dxa"/>
            <w:shd w:val="clear" w:color="000000" w:fill="EEEEEE"/>
            <w:vAlign w:val="center"/>
            <w:hideMark/>
          </w:tcPr>
          <w:p w:rsidR="00F4077D" w:rsidRDefault="00F4077D">
            <w:pPr>
              <w:rPr>
                <w:rFonts w:ascii="Arial" w:hAnsi="Arial" w:cs="Arial"/>
                <w:color w:val="000000"/>
                <w:sz w:val="20"/>
                <w:szCs w:val="20"/>
              </w:rPr>
            </w:pPr>
            <w:r>
              <w:rPr>
                <w:rFonts w:ascii="Arial" w:hAnsi="Arial" w:cs="Arial"/>
                <w:color w:val="000000"/>
                <w:sz w:val="20"/>
                <w:szCs w:val="20"/>
              </w:rPr>
              <w:t> </w:t>
            </w:r>
          </w:p>
        </w:tc>
        <w:tc>
          <w:tcPr>
            <w:tcW w:w="3580" w:type="dxa"/>
            <w:shd w:val="clear" w:color="000000" w:fill="EEEEEE"/>
            <w:vAlign w:val="center"/>
            <w:hideMark/>
          </w:tcPr>
          <w:p w:rsidR="00F4077D" w:rsidRDefault="00F4077D">
            <w:pPr>
              <w:rPr>
                <w:rFonts w:ascii="Arial" w:hAnsi="Arial" w:cs="Arial"/>
                <w:color w:val="000000"/>
                <w:sz w:val="20"/>
                <w:szCs w:val="20"/>
              </w:rPr>
            </w:pPr>
            <w:r>
              <w:rPr>
                <w:rFonts w:ascii="Arial" w:hAnsi="Arial" w:cs="Arial"/>
                <w:color w:val="000000"/>
                <w:sz w:val="20"/>
                <w:szCs w:val="20"/>
              </w:rPr>
              <w:t>Perhaps a timeline indicating how long each "topic" should take.</w:t>
            </w:r>
          </w:p>
        </w:tc>
        <w:tc>
          <w:tcPr>
            <w:tcW w:w="1640" w:type="dxa"/>
            <w:shd w:val="clear" w:color="000000" w:fill="EEEEEE"/>
            <w:vAlign w:val="center"/>
            <w:hideMark/>
          </w:tcPr>
          <w:p w:rsidR="00F4077D" w:rsidRDefault="00F4077D">
            <w:pPr>
              <w:jc w:val="center"/>
              <w:rPr>
                <w:rFonts w:ascii="Arial" w:hAnsi="Arial" w:cs="Arial"/>
                <w:color w:val="000000"/>
                <w:sz w:val="20"/>
                <w:szCs w:val="20"/>
              </w:rPr>
            </w:pPr>
            <w:r>
              <w:rPr>
                <w:rFonts w:ascii="Arial" w:hAnsi="Arial" w:cs="Arial"/>
                <w:color w:val="000000"/>
                <w:sz w:val="20"/>
                <w:szCs w:val="20"/>
              </w:rPr>
              <w:t>2 hours</w:t>
            </w:r>
          </w:p>
        </w:tc>
      </w:tr>
    </w:tbl>
    <w:p w:rsidR="00F4077D" w:rsidRDefault="00F4077D" w:rsidP="00F4077D"/>
    <w:p w:rsidR="000047D4" w:rsidRDefault="000047D4">
      <w:r>
        <w:br w:type="page"/>
      </w:r>
    </w:p>
    <w:tbl>
      <w:tblPr>
        <w:tblW w:w="11020" w:type="dxa"/>
        <w:tblInd w:w="-1332" w:type="dxa"/>
        <w:tblLook w:val="04A0" w:firstRow="1" w:lastRow="0" w:firstColumn="1" w:lastColumn="0" w:noHBand="0" w:noVBand="1"/>
      </w:tblPr>
      <w:tblGrid>
        <w:gridCol w:w="1350"/>
        <w:gridCol w:w="810"/>
        <w:gridCol w:w="1490"/>
        <w:gridCol w:w="3100"/>
        <w:gridCol w:w="2430"/>
        <w:gridCol w:w="1840"/>
      </w:tblGrid>
      <w:tr w:rsidR="000047D4" w:rsidTr="00695AE3">
        <w:trPr>
          <w:trHeight w:val="255"/>
        </w:trPr>
        <w:tc>
          <w:tcPr>
            <w:tcW w:w="1350" w:type="dxa"/>
            <w:tcBorders>
              <w:top w:val="single" w:sz="4" w:space="0" w:color="auto"/>
              <w:left w:val="single" w:sz="4" w:space="0" w:color="auto"/>
              <w:bottom w:val="single" w:sz="4" w:space="0" w:color="auto"/>
              <w:right w:val="single" w:sz="4" w:space="0" w:color="auto"/>
            </w:tcBorders>
            <w:shd w:val="clear" w:color="000000" w:fill="FCE5CD"/>
            <w:vAlign w:val="center"/>
            <w:hideMark/>
          </w:tcPr>
          <w:p w:rsidR="000047D4" w:rsidRDefault="000047D4">
            <w:pPr>
              <w:jc w:val="center"/>
              <w:rPr>
                <w:rFonts w:ascii="Arial" w:hAnsi="Arial" w:cs="Arial"/>
                <w:b/>
                <w:bCs/>
                <w:color w:val="000000"/>
                <w:sz w:val="20"/>
                <w:szCs w:val="20"/>
              </w:rPr>
            </w:pPr>
            <w:r>
              <w:rPr>
                <w:rFonts w:ascii="Arial" w:hAnsi="Arial" w:cs="Arial"/>
                <w:b/>
                <w:bCs/>
                <w:color w:val="000000"/>
                <w:sz w:val="20"/>
                <w:szCs w:val="20"/>
              </w:rPr>
              <w:lastRenderedPageBreak/>
              <w:t>Curriculum Work</w:t>
            </w:r>
          </w:p>
        </w:tc>
        <w:tc>
          <w:tcPr>
            <w:tcW w:w="810" w:type="dxa"/>
            <w:tcBorders>
              <w:top w:val="single" w:sz="4" w:space="0" w:color="auto"/>
              <w:left w:val="single" w:sz="4" w:space="0" w:color="auto"/>
              <w:bottom w:val="single" w:sz="4" w:space="0" w:color="auto"/>
              <w:right w:val="single" w:sz="4" w:space="0" w:color="auto"/>
            </w:tcBorders>
            <w:shd w:val="clear" w:color="000000" w:fill="DDDDDD"/>
            <w:vAlign w:val="center"/>
            <w:hideMark/>
          </w:tcPr>
          <w:p w:rsidR="000047D4" w:rsidRDefault="000047D4">
            <w:pPr>
              <w:jc w:val="center"/>
              <w:rPr>
                <w:rFonts w:ascii="Arial" w:hAnsi="Arial" w:cs="Arial"/>
                <w:b/>
                <w:bCs/>
                <w:color w:val="000000"/>
                <w:sz w:val="20"/>
                <w:szCs w:val="20"/>
              </w:rPr>
            </w:pPr>
            <w:r>
              <w:rPr>
                <w:rFonts w:ascii="Arial" w:hAnsi="Arial" w:cs="Arial"/>
                <w:b/>
                <w:bCs/>
                <w:color w:val="000000"/>
                <w:sz w:val="20"/>
                <w:szCs w:val="20"/>
              </w:rPr>
              <w:t>Focus Grade</w:t>
            </w:r>
          </w:p>
        </w:tc>
        <w:tc>
          <w:tcPr>
            <w:tcW w:w="1490" w:type="dxa"/>
            <w:tcBorders>
              <w:top w:val="single" w:sz="4" w:space="0" w:color="auto"/>
              <w:left w:val="single" w:sz="4" w:space="0" w:color="auto"/>
              <w:bottom w:val="single" w:sz="4" w:space="0" w:color="auto"/>
              <w:right w:val="single" w:sz="4" w:space="0" w:color="auto"/>
            </w:tcBorders>
            <w:shd w:val="clear" w:color="000000" w:fill="DDDDDD"/>
            <w:vAlign w:val="center"/>
            <w:hideMark/>
          </w:tcPr>
          <w:p w:rsidR="000047D4" w:rsidRDefault="000047D4">
            <w:pPr>
              <w:jc w:val="center"/>
              <w:rPr>
                <w:rFonts w:ascii="Arial" w:hAnsi="Arial" w:cs="Arial"/>
                <w:b/>
                <w:bCs/>
                <w:color w:val="000000"/>
                <w:sz w:val="20"/>
                <w:szCs w:val="20"/>
              </w:rPr>
            </w:pPr>
            <w:r>
              <w:rPr>
                <w:rFonts w:ascii="Arial" w:hAnsi="Arial" w:cs="Arial"/>
                <w:b/>
                <w:bCs/>
                <w:color w:val="000000"/>
                <w:sz w:val="20"/>
                <w:szCs w:val="20"/>
              </w:rPr>
              <w:t>Which curriculum program will you be working with?</w:t>
            </w:r>
          </w:p>
        </w:tc>
        <w:tc>
          <w:tcPr>
            <w:tcW w:w="3100" w:type="dxa"/>
            <w:tcBorders>
              <w:top w:val="single" w:sz="4" w:space="0" w:color="auto"/>
              <w:left w:val="single" w:sz="4" w:space="0" w:color="auto"/>
              <w:bottom w:val="single" w:sz="4" w:space="0" w:color="auto"/>
              <w:right w:val="single" w:sz="4" w:space="0" w:color="auto"/>
            </w:tcBorders>
            <w:shd w:val="clear" w:color="000000" w:fill="DDDDDD"/>
            <w:vAlign w:val="center"/>
            <w:hideMark/>
          </w:tcPr>
          <w:p w:rsidR="000047D4" w:rsidRDefault="000047D4">
            <w:pPr>
              <w:jc w:val="center"/>
              <w:rPr>
                <w:rFonts w:ascii="Arial" w:hAnsi="Arial" w:cs="Arial"/>
                <w:b/>
                <w:bCs/>
                <w:color w:val="000000"/>
                <w:sz w:val="20"/>
                <w:szCs w:val="20"/>
              </w:rPr>
            </w:pPr>
            <w:r>
              <w:rPr>
                <w:rFonts w:ascii="Arial" w:hAnsi="Arial" w:cs="Arial"/>
                <w:b/>
                <w:bCs/>
                <w:color w:val="000000"/>
                <w:sz w:val="20"/>
                <w:szCs w:val="20"/>
              </w:rPr>
              <w:t>What specifically do you want to be able to accomplish through this curriculum work time?</w:t>
            </w:r>
          </w:p>
        </w:tc>
        <w:tc>
          <w:tcPr>
            <w:tcW w:w="2430" w:type="dxa"/>
            <w:tcBorders>
              <w:top w:val="single" w:sz="4" w:space="0" w:color="auto"/>
              <w:left w:val="single" w:sz="4" w:space="0" w:color="auto"/>
              <w:bottom w:val="single" w:sz="4" w:space="0" w:color="auto"/>
              <w:right w:val="single" w:sz="4" w:space="0" w:color="auto"/>
            </w:tcBorders>
            <w:shd w:val="clear" w:color="000000" w:fill="DDDDDD"/>
            <w:vAlign w:val="center"/>
            <w:hideMark/>
          </w:tcPr>
          <w:p w:rsidR="000047D4" w:rsidRDefault="000047D4">
            <w:pPr>
              <w:jc w:val="center"/>
              <w:rPr>
                <w:rFonts w:ascii="Arial" w:hAnsi="Arial" w:cs="Arial"/>
                <w:b/>
                <w:bCs/>
                <w:color w:val="000000"/>
                <w:sz w:val="20"/>
                <w:szCs w:val="20"/>
              </w:rPr>
            </w:pPr>
            <w:r>
              <w:rPr>
                <w:rFonts w:ascii="Arial" w:hAnsi="Arial" w:cs="Arial"/>
                <w:b/>
                <w:bCs/>
                <w:color w:val="000000"/>
                <w:sz w:val="20"/>
                <w:szCs w:val="20"/>
              </w:rPr>
              <w:t>What product can be produced that can be shared for other members to take back to their districts?</w:t>
            </w:r>
          </w:p>
        </w:tc>
        <w:tc>
          <w:tcPr>
            <w:tcW w:w="1840" w:type="dxa"/>
            <w:tcBorders>
              <w:top w:val="single" w:sz="4" w:space="0" w:color="auto"/>
              <w:left w:val="single" w:sz="4" w:space="0" w:color="auto"/>
              <w:bottom w:val="single" w:sz="4" w:space="0" w:color="auto"/>
              <w:right w:val="single" w:sz="4" w:space="0" w:color="auto"/>
            </w:tcBorders>
            <w:shd w:val="clear" w:color="000000" w:fill="DDDDDD"/>
            <w:vAlign w:val="center"/>
            <w:hideMark/>
          </w:tcPr>
          <w:p w:rsidR="000047D4" w:rsidRDefault="000047D4">
            <w:pPr>
              <w:jc w:val="center"/>
              <w:rPr>
                <w:rFonts w:ascii="Arial" w:hAnsi="Arial" w:cs="Arial"/>
                <w:b/>
                <w:bCs/>
                <w:color w:val="000000"/>
                <w:sz w:val="20"/>
                <w:szCs w:val="20"/>
              </w:rPr>
            </w:pPr>
            <w:r>
              <w:rPr>
                <w:rFonts w:ascii="Arial" w:hAnsi="Arial" w:cs="Arial"/>
                <w:b/>
                <w:bCs/>
                <w:color w:val="000000"/>
                <w:sz w:val="20"/>
                <w:szCs w:val="20"/>
              </w:rPr>
              <w:t>How much time do you need for this discussion and work time to be productive?</w:t>
            </w:r>
          </w:p>
        </w:tc>
      </w:tr>
      <w:tr w:rsidR="000047D4" w:rsidTr="000047D4">
        <w:trPr>
          <w:trHeight w:val="732"/>
        </w:trPr>
        <w:tc>
          <w:tcPr>
            <w:tcW w:w="1350" w:type="dxa"/>
            <w:tcBorders>
              <w:top w:val="single" w:sz="4" w:space="0" w:color="auto"/>
              <w:left w:val="single" w:sz="4" w:space="0" w:color="auto"/>
              <w:bottom w:val="single" w:sz="4" w:space="0" w:color="auto"/>
              <w:right w:val="single" w:sz="4" w:space="0" w:color="auto"/>
            </w:tcBorders>
            <w:shd w:val="clear" w:color="000000" w:fill="EEEEEE"/>
            <w:vAlign w:val="center"/>
            <w:hideMark/>
          </w:tcPr>
          <w:p w:rsidR="000047D4" w:rsidRDefault="000047D4">
            <w:pPr>
              <w:jc w:val="center"/>
              <w:rPr>
                <w:rFonts w:ascii="Arial" w:hAnsi="Arial" w:cs="Arial"/>
                <w:color w:val="000000"/>
                <w:sz w:val="20"/>
                <w:szCs w:val="20"/>
              </w:rPr>
            </w:pPr>
            <w:r>
              <w:rPr>
                <w:rFonts w:ascii="Arial" w:hAnsi="Arial" w:cs="Arial"/>
                <w:color w:val="000000"/>
                <w:sz w:val="20"/>
                <w:szCs w:val="20"/>
              </w:rPr>
              <w:t>Kim Wozniak</w:t>
            </w:r>
          </w:p>
        </w:tc>
        <w:tc>
          <w:tcPr>
            <w:tcW w:w="810" w:type="dxa"/>
            <w:tcBorders>
              <w:top w:val="single" w:sz="4" w:space="0" w:color="auto"/>
              <w:left w:val="single" w:sz="4" w:space="0" w:color="auto"/>
              <w:bottom w:val="single" w:sz="4" w:space="0" w:color="auto"/>
              <w:right w:val="single" w:sz="4" w:space="0" w:color="auto"/>
            </w:tcBorders>
            <w:shd w:val="clear" w:color="000000" w:fill="EEEEEE"/>
            <w:vAlign w:val="center"/>
            <w:hideMark/>
          </w:tcPr>
          <w:p w:rsidR="000047D4" w:rsidRDefault="000047D4">
            <w:pPr>
              <w:jc w:val="center"/>
              <w:rPr>
                <w:rFonts w:ascii="Arial" w:hAnsi="Arial" w:cs="Arial"/>
                <w:color w:val="000000"/>
                <w:sz w:val="20"/>
                <w:szCs w:val="20"/>
              </w:rPr>
            </w:pPr>
            <w:r>
              <w:rPr>
                <w:rFonts w:ascii="Arial" w:hAnsi="Arial" w:cs="Arial"/>
                <w:color w:val="000000"/>
                <w:sz w:val="20"/>
                <w:szCs w:val="20"/>
              </w:rPr>
              <w:t>3</w:t>
            </w:r>
          </w:p>
        </w:tc>
        <w:tc>
          <w:tcPr>
            <w:tcW w:w="1490" w:type="dxa"/>
            <w:tcBorders>
              <w:top w:val="single" w:sz="4" w:space="0" w:color="auto"/>
              <w:left w:val="single" w:sz="4" w:space="0" w:color="auto"/>
              <w:bottom w:val="single" w:sz="4" w:space="0" w:color="auto"/>
              <w:right w:val="single" w:sz="4" w:space="0" w:color="auto"/>
            </w:tcBorders>
            <w:shd w:val="clear" w:color="000000" w:fill="EEEEEE"/>
            <w:vAlign w:val="center"/>
            <w:hideMark/>
          </w:tcPr>
          <w:p w:rsidR="000047D4" w:rsidRDefault="000047D4">
            <w:pPr>
              <w:jc w:val="center"/>
              <w:rPr>
                <w:rFonts w:ascii="Arial" w:hAnsi="Arial" w:cs="Arial"/>
                <w:color w:val="000000"/>
                <w:sz w:val="20"/>
                <w:szCs w:val="20"/>
              </w:rPr>
            </w:pPr>
            <w:r>
              <w:rPr>
                <w:rFonts w:ascii="Arial" w:hAnsi="Arial" w:cs="Arial"/>
                <w:color w:val="000000"/>
                <w:sz w:val="20"/>
                <w:szCs w:val="20"/>
              </w:rPr>
              <w:t>Go Math! and modules</w:t>
            </w:r>
          </w:p>
        </w:tc>
        <w:tc>
          <w:tcPr>
            <w:tcW w:w="3100" w:type="dxa"/>
            <w:tcBorders>
              <w:top w:val="single" w:sz="4" w:space="0" w:color="auto"/>
              <w:left w:val="single" w:sz="4" w:space="0" w:color="auto"/>
              <w:bottom w:val="single" w:sz="4" w:space="0" w:color="auto"/>
              <w:right w:val="single" w:sz="4" w:space="0" w:color="auto"/>
            </w:tcBorders>
            <w:shd w:val="clear" w:color="000000" w:fill="EEEEEE"/>
            <w:vAlign w:val="center"/>
            <w:hideMark/>
          </w:tcPr>
          <w:p w:rsidR="000047D4" w:rsidRDefault="000047D4">
            <w:pPr>
              <w:jc w:val="center"/>
              <w:rPr>
                <w:rFonts w:ascii="Arial" w:hAnsi="Arial" w:cs="Arial"/>
                <w:color w:val="000000"/>
                <w:sz w:val="20"/>
                <w:szCs w:val="20"/>
              </w:rPr>
            </w:pPr>
            <w:r>
              <w:rPr>
                <w:rFonts w:ascii="Arial" w:hAnsi="Arial" w:cs="Arial"/>
                <w:color w:val="000000"/>
                <w:sz w:val="20"/>
                <w:szCs w:val="20"/>
              </w:rPr>
              <w:t xml:space="preserve">Since we aren't using the modules, I'd like to pull out the parts that I find most important to add to the Go Math! </w:t>
            </w:r>
            <w:proofErr w:type="gramStart"/>
            <w:r>
              <w:rPr>
                <w:rFonts w:ascii="Arial" w:hAnsi="Arial" w:cs="Arial"/>
                <w:color w:val="000000"/>
                <w:sz w:val="20"/>
                <w:szCs w:val="20"/>
              </w:rPr>
              <w:t>series</w:t>
            </w:r>
            <w:proofErr w:type="gramEnd"/>
            <w:r>
              <w:rPr>
                <w:rFonts w:ascii="Arial" w:hAnsi="Arial" w:cs="Arial"/>
                <w:color w:val="000000"/>
                <w:sz w:val="20"/>
                <w:szCs w:val="20"/>
              </w:rPr>
              <w:t xml:space="preserve">.  Maybe those problem sets, exit tickets, or lessons that include some higher level questions </w:t>
            </w:r>
            <w:proofErr w:type="gramStart"/>
            <w:r>
              <w:rPr>
                <w:rFonts w:ascii="Arial" w:hAnsi="Arial" w:cs="Arial"/>
                <w:color w:val="000000"/>
                <w:sz w:val="20"/>
                <w:szCs w:val="20"/>
              </w:rPr>
              <w:t>that aren't</w:t>
            </w:r>
            <w:proofErr w:type="gramEnd"/>
            <w:r>
              <w:rPr>
                <w:rFonts w:ascii="Arial" w:hAnsi="Arial" w:cs="Arial"/>
                <w:color w:val="000000"/>
                <w:sz w:val="20"/>
                <w:szCs w:val="20"/>
              </w:rPr>
              <w:t xml:space="preserve"> in the Go Math! </w:t>
            </w:r>
            <w:proofErr w:type="gramStart"/>
            <w:r>
              <w:rPr>
                <w:rFonts w:ascii="Arial" w:hAnsi="Arial" w:cs="Arial"/>
                <w:color w:val="000000"/>
                <w:sz w:val="20"/>
                <w:szCs w:val="20"/>
              </w:rPr>
              <w:t>series</w:t>
            </w:r>
            <w:proofErr w:type="gramEnd"/>
            <w:r>
              <w:rPr>
                <w:rFonts w:ascii="Arial" w:hAnsi="Arial" w:cs="Arial"/>
                <w:color w:val="000000"/>
                <w:sz w:val="20"/>
                <w:szCs w:val="20"/>
              </w:rPr>
              <w:t>.</w:t>
            </w:r>
          </w:p>
        </w:tc>
        <w:tc>
          <w:tcPr>
            <w:tcW w:w="2430" w:type="dxa"/>
            <w:tcBorders>
              <w:top w:val="single" w:sz="4" w:space="0" w:color="auto"/>
              <w:left w:val="single" w:sz="4" w:space="0" w:color="auto"/>
              <w:bottom w:val="single" w:sz="4" w:space="0" w:color="auto"/>
              <w:right w:val="single" w:sz="4" w:space="0" w:color="auto"/>
            </w:tcBorders>
            <w:shd w:val="clear" w:color="000000" w:fill="EEEEEE"/>
            <w:vAlign w:val="center"/>
            <w:hideMark/>
          </w:tcPr>
          <w:p w:rsidR="000047D4" w:rsidRDefault="000047D4">
            <w:pPr>
              <w:jc w:val="center"/>
              <w:rPr>
                <w:rFonts w:ascii="Arial" w:hAnsi="Arial" w:cs="Arial"/>
                <w:color w:val="000000"/>
                <w:sz w:val="20"/>
                <w:szCs w:val="20"/>
              </w:rPr>
            </w:pPr>
            <w:r>
              <w:rPr>
                <w:rFonts w:ascii="Arial" w:hAnsi="Arial" w:cs="Arial"/>
                <w:color w:val="000000"/>
                <w:sz w:val="20"/>
                <w:szCs w:val="20"/>
              </w:rPr>
              <w:t>????  I'd be basing it on what my current students need.  I'm willing to share notes and my thoughts on what is necessary to add . . . not sure everyone would find it valuable!</w:t>
            </w:r>
          </w:p>
        </w:tc>
        <w:tc>
          <w:tcPr>
            <w:tcW w:w="1840" w:type="dxa"/>
            <w:tcBorders>
              <w:top w:val="single" w:sz="4" w:space="0" w:color="auto"/>
              <w:left w:val="single" w:sz="4" w:space="0" w:color="auto"/>
              <w:bottom w:val="single" w:sz="4" w:space="0" w:color="auto"/>
              <w:right w:val="single" w:sz="4" w:space="0" w:color="auto"/>
            </w:tcBorders>
            <w:shd w:val="clear" w:color="000000" w:fill="EEEEEE"/>
            <w:vAlign w:val="center"/>
            <w:hideMark/>
          </w:tcPr>
          <w:p w:rsidR="000047D4" w:rsidRDefault="000047D4">
            <w:pPr>
              <w:jc w:val="center"/>
              <w:rPr>
                <w:rFonts w:ascii="Arial" w:hAnsi="Arial" w:cs="Arial"/>
                <w:color w:val="000000"/>
                <w:sz w:val="20"/>
                <w:szCs w:val="20"/>
              </w:rPr>
            </w:pPr>
            <w:r>
              <w:rPr>
                <w:rFonts w:ascii="Arial" w:hAnsi="Arial" w:cs="Arial"/>
                <w:color w:val="000000"/>
                <w:sz w:val="20"/>
                <w:szCs w:val="20"/>
              </w:rPr>
              <w:t>1 1/2 hours</w:t>
            </w:r>
          </w:p>
        </w:tc>
      </w:tr>
      <w:tr w:rsidR="000047D4" w:rsidTr="000047D4">
        <w:trPr>
          <w:trHeight w:val="1619"/>
        </w:trPr>
        <w:tc>
          <w:tcPr>
            <w:tcW w:w="1350" w:type="dxa"/>
            <w:tcBorders>
              <w:top w:val="single" w:sz="4" w:space="0" w:color="auto"/>
              <w:left w:val="single" w:sz="4" w:space="0" w:color="auto"/>
              <w:bottom w:val="single" w:sz="4" w:space="0" w:color="auto"/>
              <w:right w:val="single" w:sz="4" w:space="0" w:color="auto"/>
            </w:tcBorders>
            <w:shd w:val="clear" w:color="000000" w:fill="EEEEEE"/>
            <w:vAlign w:val="center"/>
            <w:hideMark/>
          </w:tcPr>
          <w:p w:rsidR="000047D4" w:rsidRDefault="000047D4">
            <w:pPr>
              <w:jc w:val="center"/>
              <w:rPr>
                <w:rFonts w:ascii="Arial" w:hAnsi="Arial" w:cs="Arial"/>
                <w:color w:val="000000"/>
                <w:sz w:val="20"/>
                <w:szCs w:val="20"/>
              </w:rPr>
            </w:pPr>
            <w:r>
              <w:rPr>
                <w:rFonts w:ascii="Arial" w:hAnsi="Arial" w:cs="Arial"/>
                <w:color w:val="000000"/>
                <w:sz w:val="20"/>
                <w:szCs w:val="20"/>
              </w:rPr>
              <w:t xml:space="preserve">Christy </w:t>
            </w:r>
            <w:proofErr w:type="spellStart"/>
            <w:r>
              <w:rPr>
                <w:rFonts w:ascii="Arial" w:hAnsi="Arial" w:cs="Arial"/>
                <w:color w:val="000000"/>
                <w:sz w:val="20"/>
                <w:szCs w:val="20"/>
              </w:rPr>
              <w:t>Szocki</w:t>
            </w:r>
            <w:proofErr w:type="spellEnd"/>
          </w:p>
        </w:tc>
        <w:tc>
          <w:tcPr>
            <w:tcW w:w="810" w:type="dxa"/>
            <w:tcBorders>
              <w:top w:val="single" w:sz="4" w:space="0" w:color="auto"/>
              <w:left w:val="single" w:sz="4" w:space="0" w:color="auto"/>
              <w:bottom w:val="single" w:sz="4" w:space="0" w:color="auto"/>
              <w:right w:val="single" w:sz="4" w:space="0" w:color="auto"/>
            </w:tcBorders>
            <w:shd w:val="clear" w:color="000000" w:fill="EEEEEE"/>
            <w:vAlign w:val="center"/>
            <w:hideMark/>
          </w:tcPr>
          <w:p w:rsidR="000047D4" w:rsidRDefault="000047D4">
            <w:pPr>
              <w:jc w:val="center"/>
              <w:rPr>
                <w:rFonts w:ascii="Arial" w:hAnsi="Arial" w:cs="Arial"/>
                <w:color w:val="000000"/>
                <w:sz w:val="20"/>
                <w:szCs w:val="20"/>
              </w:rPr>
            </w:pPr>
            <w:r>
              <w:rPr>
                <w:rFonts w:ascii="Arial" w:hAnsi="Arial" w:cs="Arial"/>
                <w:color w:val="000000"/>
                <w:sz w:val="20"/>
                <w:szCs w:val="20"/>
              </w:rPr>
              <w:t>4</w:t>
            </w:r>
          </w:p>
        </w:tc>
        <w:tc>
          <w:tcPr>
            <w:tcW w:w="1490" w:type="dxa"/>
            <w:tcBorders>
              <w:top w:val="single" w:sz="4" w:space="0" w:color="auto"/>
              <w:left w:val="single" w:sz="4" w:space="0" w:color="auto"/>
              <w:bottom w:val="single" w:sz="4" w:space="0" w:color="auto"/>
              <w:right w:val="single" w:sz="4" w:space="0" w:color="auto"/>
            </w:tcBorders>
            <w:shd w:val="clear" w:color="000000" w:fill="EEEEEE"/>
            <w:vAlign w:val="center"/>
            <w:hideMark/>
          </w:tcPr>
          <w:p w:rsidR="000047D4" w:rsidRDefault="000047D4">
            <w:pPr>
              <w:jc w:val="center"/>
              <w:rPr>
                <w:rFonts w:ascii="Arial" w:hAnsi="Arial" w:cs="Arial"/>
                <w:color w:val="000000"/>
                <w:sz w:val="20"/>
                <w:szCs w:val="20"/>
              </w:rPr>
            </w:pPr>
            <w:r>
              <w:rPr>
                <w:rFonts w:ascii="Arial" w:hAnsi="Arial" w:cs="Arial"/>
                <w:color w:val="000000"/>
                <w:sz w:val="20"/>
                <w:szCs w:val="20"/>
              </w:rPr>
              <w:t>My Math</w:t>
            </w:r>
          </w:p>
        </w:tc>
        <w:tc>
          <w:tcPr>
            <w:tcW w:w="3100" w:type="dxa"/>
            <w:tcBorders>
              <w:top w:val="single" w:sz="4" w:space="0" w:color="auto"/>
              <w:left w:val="single" w:sz="4" w:space="0" w:color="auto"/>
              <w:bottom w:val="single" w:sz="4" w:space="0" w:color="auto"/>
              <w:right w:val="single" w:sz="4" w:space="0" w:color="auto"/>
            </w:tcBorders>
            <w:shd w:val="clear" w:color="000000" w:fill="EEEEEE"/>
            <w:vAlign w:val="center"/>
            <w:hideMark/>
          </w:tcPr>
          <w:p w:rsidR="000047D4" w:rsidRDefault="000047D4">
            <w:pPr>
              <w:jc w:val="center"/>
              <w:rPr>
                <w:rFonts w:ascii="Arial" w:hAnsi="Arial" w:cs="Arial"/>
                <w:color w:val="000000"/>
                <w:sz w:val="20"/>
                <w:szCs w:val="20"/>
              </w:rPr>
            </w:pPr>
            <w:r>
              <w:rPr>
                <w:rFonts w:ascii="Arial" w:hAnsi="Arial" w:cs="Arial"/>
                <w:color w:val="000000"/>
                <w:sz w:val="20"/>
                <w:szCs w:val="20"/>
              </w:rPr>
              <w:t>I want to review the pacing calendar we made and look for areas that need to be supplemented in order to meet the rigor of the CCSS.</w:t>
            </w:r>
          </w:p>
        </w:tc>
        <w:tc>
          <w:tcPr>
            <w:tcW w:w="2430" w:type="dxa"/>
            <w:tcBorders>
              <w:top w:val="single" w:sz="4" w:space="0" w:color="auto"/>
              <w:left w:val="single" w:sz="4" w:space="0" w:color="auto"/>
              <w:bottom w:val="single" w:sz="4" w:space="0" w:color="auto"/>
              <w:right w:val="single" w:sz="4" w:space="0" w:color="auto"/>
            </w:tcBorders>
            <w:shd w:val="clear" w:color="000000" w:fill="EEEEEE"/>
            <w:vAlign w:val="center"/>
            <w:hideMark/>
          </w:tcPr>
          <w:p w:rsidR="000047D4" w:rsidRDefault="000047D4">
            <w:pPr>
              <w:jc w:val="center"/>
              <w:rPr>
                <w:rFonts w:ascii="Arial" w:hAnsi="Arial" w:cs="Arial"/>
                <w:color w:val="000000"/>
                <w:sz w:val="20"/>
                <w:szCs w:val="20"/>
              </w:rPr>
            </w:pPr>
            <w:r>
              <w:rPr>
                <w:rFonts w:ascii="Arial" w:hAnsi="Arial" w:cs="Arial"/>
                <w:color w:val="000000"/>
                <w:sz w:val="20"/>
                <w:szCs w:val="20"/>
              </w:rPr>
              <w:t>Supplement packet?</w:t>
            </w:r>
          </w:p>
        </w:tc>
        <w:tc>
          <w:tcPr>
            <w:tcW w:w="1840" w:type="dxa"/>
            <w:tcBorders>
              <w:top w:val="single" w:sz="4" w:space="0" w:color="auto"/>
              <w:left w:val="single" w:sz="4" w:space="0" w:color="auto"/>
              <w:bottom w:val="single" w:sz="4" w:space="0" w:color="auto"/>
              <w:right w:val="single" w:sz="4" w:space="0" w:color="auto"/>
            </w:tcBorders>
            <w:shd w:val="clear" w:color="000000" w:fill="EEEEEE"/>
            <w:vAlign w:val="center"/>
            <w:hideMark/>
          </w:tcPr>
          <w:p w:rsidR="000047D4" w:rsidRDefault="000047D4">
            <w:pPr>
              <w:jc w:val="center"/>
              <w:rPr>
                <w:rFonts w:ascii="Arial" w:hAnsi="Arial" w:cs="Arial"/>
                <w:color w:val="000000"/>
                <w:sz w:val="20"/>
                <w:szCs w:val="20"/>
              </w:rPr>
            </w:pPr>
            <w:r>
              <w:rPr>
                <w:rFonts w:ascii="Arial" w:hAnsi="Arial" w:cs="Arial"/>
                <w:color w:val="000000"/>
                <w:sz w:val="20"/>
                <w:szCs w:val="20"/>
              </w:rPr>
              <w:t>1 1/2 hours</w:t>
            </w:r>
          </w:p>
        </w:tc>
      </w:tr>
      <w:tr w:rsidR="000047D4" w:rsidTr="000047D4">
        <w:trPr>
          <w:trHeight w:val="1584"/>
        </w:trPr>
        <w:tc>
          <w:tcPr>
            <w:tcW w:w="1350" w:type="dxa"/>
            <w:tcBorders>
              <w:top w:val="single" w:sz="4" w:space="0" w:color="auto"/>
              <w:left w:val="single" w:sz="4" w:space="0" w:color="auto"/>
              <w:bottom w:val="single" w:sz="4" w:space="0" w:color="auto"/>
              <w:right w:val="single" w:sz="4" w:space="0" w:color="auto"/>
            </w:tcBorders>
            <w:shd w:val="clear" w:color="000000" w:fill="EEEEEE"/>
            <w:vAlign w:val="center"/>
            <w:hideMark/>
          </w:tcPr>
          <w:p w:rsidR="000047D4" w:rsidRDefault="000047D4">
            <w:pPr>
              <w:jc w:val="center"/>
              <w:rPr>
                <w:rFonts w:ascii="Arial" w:hAnsi="Arial" w:cs="Arial"/>
                <w:color w:val="000000"/>
                <w:sz w:val="20"/>
                <w:szCs w:val="20"/>
              </w:rPr>
            </w:pPr>
            <w:r>
              <w:rPr>
                <w:rFonts w:ascii="Arial" w:hAnsi="Arial" w:cs="Arial"/>
                <w:color w:val="000000"/>
                <w:sz w:val="20"/>
                <w:szCs w:val="20"/>
              </w:rPr>
              <w:t>Julie Clark</w:t>
            </w:r>
          </w:p>
        </w:tc>
        <w:tc>
          <w:tcPr>
            <w:tcW w:w="810" w:type="dxa"/>
            <w:tcBorders>
              <w:top w:val="single" w:sz="4" w:space="0" w:color="auto"/>
              <w:left w:val="single" w:sz="4" w:space="0" w:color="auto"/>
              <w:bottom w:val="single" w:sz="4" w:space="0" w:color="auto"/>
              <w:right w:val="single" w:sz="4" w:space="0" w:color="auto"/>
            </w:tcBorders>
            <w:shd w:val="clear" w:color="000000" w:fill="EEEEEE"/>
            <w:vAlign w:val="center"/>
            <w:hideMark/>
          </w:tcPr>
          <w:p w:rsidR="000047D4" w:rsidRDefault="000047D4">
            <w:pPr>
              <w:jc w:val="center"/>
              <w:rPr>
                <w:rFonts w:ascii="Arial" w:hAnsi="Arial" w:cs="Arial"/>
                <w:color w:val="000000"/>
                <w:sz w:val="20"/>
                <w:szCs w:val="20"/>
              </w:rPr>
            </w:pPr>
            <w:r>
              <w:rPr>
                <w:rFonts w:ascii="Arial" w:hAnsi="Arial" w:cs="Arial"/>
                <w:color w:val="000000"/>
                <w:sz w:val="20"/>
                <w:szCs w:val="20"/>
              </w:rPr>
              <w:t>4</w:t>
            </w:r>
          </w:p>
        </w:tc>
        <w:tc>
          <w:tcPr>
            <w:tcW w:w="1490" w:type="dxa"/>
            <w:tcBorders>
              <w:top w:val="single" w:sz="4" w:space="0" w:color="auto"/>
              <w:left w:val="single" w:sz="4" w:space="0" w:color="auto"/>
              <w:bottom w:val="single" w:sz="4" w:space="0" w:color="auto"/>
              <w:right w:val="single" w:sz="4" w:space="0" w:color="auto"/>
            </w:tcBorders>
            <w:shd w:val="clear" w:color="000000" w:fill="EEEEEE"/>
            <w:vAlign w:val="center"/>
            <w:hideMark/>
          </w:tcPr>
          <w:p w:rsidR="000047D4" w:rsidRDefault="000047D4">
            <w:pPr>
              <w:jc w:val="center"/>
              <w:rPr>
                <w:rFonts w:ascii="Arial" w:hAnsi="Arial" w:cs="Arial"/>
                <w:color w:val="000000"/>
                <w:sz w:val="20"/>
                <w:szCs w:val="20"/>
              </w:rPr>
            </w:pPr>
            <w:r>
              <w:rPr>
                <w:rFonts w:ascii="Arial" w:hAnsi="Arial" w:cs="Arial"/>
                <w:color w:val="000000"/>
                <w:sz w:val="20"/>
                <w:szCs w:val="20"/>
              </w:rPr>
              <w:t>Math Modules</w:t>
            </w:r>
          </w:p>
        </w:tc>
        <w:tc>
          <w:tcPr>
            <w:tcW w:w="3100" w:type="dxa"/>
            <w:tcBorders>
              <w:top w:val="single" w:sz="4" w:space="0" w:color="auto"/>
              <w:left w:val="single" w:sz="4" w:space="0" w:color="auto"/>
              <w:bottom w:val="single" w:sz="4" w:space="0" w:color="auto"/>
              <w:right w:val="single" w:sz="4" w:space="0" w:color="auto"/>
            </w:tcBorders>
            <w:shd w:val="clear" w:color="000000" w:fill="EEEEEE"/>
            <w:vAlign w:val="center"/>
            <w:hideMark/>
          </w:tcPr>
          <w:p w:rsidR="000047D4" w:rsidRDefault="000047D4">
            <w:pPr>
              <w:jc w:val="center"/>
              <w:rPr>
                <w:rFonts w:ascii="Arial" w:hAnsi="Arial" w:cs="Arial"/>
                <w:color w:val="000000"/>
                <w:sz w:val="20"/>
                <w:szCs w:val="20"/>
              </w:rPr>
            </w:pPr>
            <w:r>
              <w:rPr>
                <w:rFonts w:ascii="Arial" w:hAnsi="Arial" w:cs="Arial"/>
                <w:color w:val="000000"/>
                <w:sz w:val="20"/>
                <w:szCs w:val="20"/>
              </w:rPr>
              <w:t>I have not taught the math modules, or looked at them deeply. I would love the opportunity to review them.</w:t>
            </w:r>
          </w:p>
        </w:tc>
        <w:tc>
          <w:tcPr>
            <w:tcW w:w="2430" w:type="dxa"/>
            <w:tcBorders>
              <w:top w:val="single" w:sz="4" w:space="0" w:color="auto"/>
              <w:left w:val="single" w:sz="4" w:space="0" w:color="auto"/>
              <w:bottom w:val="single" w:sz="4" w:space="0" w:color="auto"/>
              <w:right w:val="single" w:sz="4" w:space="0" w:color="auto"/>
            </w:tcBorders>
            <w:shd w:val="clear" w:color="000000" w:fill="EEEEEE"/>
            <w:vAlign w:val="center"/>
            <w:hideMark/>
          </w:tcPr>
          <w:p w:rsidR="000047D4" w:rsidRDefault="000047D4">
            <w:pPr>
              <w:jc w:val="center"/>
              <w:rPr>
                <w:rFonts w:ascii="Arial" w:hAnsi="Arial" w:cs="Arial"/>
                <w:color w:val="000000"/>
                <w:sz w:val="20"/>
                <w:szCs w:val="20"/>
              </w:rPr>
            </w:pPr>
            <w:r>
              <w:rPr>
                <w:rFonts w:ascii="Arial" w:hAnsi="Arial" w:cs="Arial"/>
                <w:color w:val="000000"/>
                <w:sz w:val="20"/>
                <w:szCs w:val="20"/>
              </w:rPr>
              <w:t>I would like to find lessons/concepts not addressed in the My Math program.</w:t>
            </w:r>
          </w:p>
        </w:tc>
        <w:tc>
          <w:tcPr>
            <w:tcW w:w="1840" w:type="dxa"/>
            <w:tcBorders>
              <w:top w:val="single" w:sz="4" w:space="0" w:color="auto"/>
              <w:left w:val="single" w:sz="4" w:space="0" w:color="auto"/>
              <w:bottom w:val="single" w:sz="4" w:space="0" w:color="auto"/>
              <w:right w:val="single" w:sz="4" w:space="0" w:color="auto"/>
            </w:tcBorders>
            <w:shd w:val="clear" w:color="000000" w:fill="EEEEEE"/>
            <w:vAlign w:val="center"/>
            <w:hideMark/>
          </w:tcPr>
          <w:p w:rsidR="000047D4" w:rsidRDefault="000047D4">
            <w:pPr>
              <w:jc w:val="center"/>
              <w:rPr>
                <w:rFonts w:ascii="Arial" w:hAnsi="Arial" w:cs="Arial"/>
                <w:color w:val="000000"/>
                <w:sz w:val="20"/>
                <w:szCs w:val="20"/>
              </w:rPr>
            </w:pPr>
            <w:r>
              <w:rPr>
                <w:rFonts w:ascii="Arial" w:hAnsi="Arial" w:cs="Arial"/>
                <w:color w:val="000000"/>
                <w:sz w:val="20"/>
                <w:szCs w:val="20"/>
              </w:rPr>
              <w:t>2 hours</w:t>
            </w:r>
          </w:p>
        </w:tc>
      </w:tr>
      <w:tr w:rsidR="000047D4" w:rsidTr="000047D4">
        <w:trPr>
          <w:trHeight w:val="456"/>
        </w:trPr>
        <w:tc>
          <w:tcPr>
            <w:tcW w:w="1350" w:type="dxa"/>
            <w:tcBorders>
              <w:top w:val="single" w:sz="4" w:space="0" w:color="auto"/>
              <w:left w:val="single" w:sz="4" w:space="0" w:color="auto"/>
              <w:bottom w:val="single" w:sz="4" w:space="0" w:color="auto"/>
              <w:right w:val="single" w:sz="4" w:space="0" w:color="auto"/>
            </w:tcBorders>
            <w:shd w:val="clear" w:color="000000" w:fill="EEEEEE"/>
            <w:vAlign w:val="center"/>
            <w:hideMark/>
          </w:tcPr>
          <w:p w:rsidR="000047D4" w:rsidRDefault="000047D4">
            <w:pPr>
              <w:jc w:val="center"/>
              <w:rPr>
                <w:rFonts w:ascii="Arial" w:hAnsi="Arial" w:cs="Arial"/>
                <w:color w:val="000000"/>
                <w:sz w:val="20"/>
                <w:szCs w:val="20"/>
              </w:rPr>
            </w:pPr>
            <w:r>
              <w:rPr>
                <w:rFonts w:ascii="Arial" w:hAnsi="Arial" w:cs="Arial"/>
                <w:color w:val="000000"/>
                <w:sz w:val="20"/>
                <w:szCs w:val="20"/>
              </w:rPr>
              <w:t>Margie Weise</w:t>
            </w:r>
          </w:p>
        </w:tc>
        <w:tc>
          <w:tcPr>
            <w:tcW w:w="810" w:type="dxa"/>
            <w:tcBorders>
              <w:top w:val="single" w:sz="4" w:space="0" w:color="auto"/>
              <w:left w:val="single" w:sz="4" w:space="0" w:color="auto"/>
              <w:bottom w:val="single" w:sz="4" w:space="0" w:color="auto"/>
              <w:right w:val="single" w:sz="4" w:space="0" w:color="auto"/>
            </w:tcBorders>
            <w:shd w:val="clear" w:color="000000" w:fill="EEEEEE"/>
            <w:vAlign w:val="center"/>
            <w:hideMark/>
          </w:tcPr>
          <w:p w:rsidR="000047D4" w:rsidRDefault="000047D4">
            <w:pPr>
              <w:jc w:val="center"/>
              <w:rPr>
                <w:rFonts w:ascii="Arial" w:hAnsi="Arial" w:cs="Arial"/>
                <w:color w:val="000000"/>
                <w:sz w:val="20"/>
                <w:szCs w:val="20"/>
              </w:rPr>
            </w:pPr>
            <w:r>
              <w:rPr>
                <w:rFonts w:ascii="Arial" w:hAnsi="Arial" w:cs="Arial"/>
                <w:color w:val="000000"/>
                <w:sz w:val="20"/>
                <w:szCs w:val="20"/>
              </w:rPr>
              <w:t>4</w:t>
            </w:r>
          </w:p>
        </w:tc>
        <w:tc>
          <w:tcPr>
            <w:tcW w:w="1490" w:type="dxa"/>
            <w:tcBorders>
              <w:top w:val="single" w:sz="4" w:space="0" w:color="auto"/>
              <w:left w:val="single" w:sz="4" w:space="0" w:color="auto"/>
              <w:bottom w:val="single" w:sz="4" w:space="0" w:color="auto"/>
              <w:right w:val="single" w:sz="4" w:space="0" w:color="auto"/>
            </w:tcBorders>
            <w:shd w:val="clear" w:color="000000" w:fill="EEEEEE"/>
            <w:vAlign w:val="center"/>
            <w:hideMark/>
          </w:tcPr>
          <w:p w:rsidR="000047D4" w:rsidRDefault="000047D4">
            <w:pPr>
              <w:jc w:val="center"/>
              <w:rPr>
                <w:rFonts w:ascii="Arial" w:hAnsi="Arial" w:cs="Arial"/>
                <w:color w:val="000000"/>
                <w:sz w:val="20"/>
                <w:szCs w:val="20"/>
              </w:rPr>
            </w:pPr>
            <w:r>
              <w:rPr>
                <w:rFonts w:ascii="Arial" w:hAnsi="Arial" w:cs="Arial"/>
                <w:color w:val="000000"/>
                <w:sz w:val="20"/>
                <w:szCs w:val="20"/>
              </w:rPr>
              <w:t>Fractions</w:t>
            </w:r>
          </w:p>
        </w:tc>
        <w:tc>
          <w:tcPr>
            <w:tcW w:w="3100" w:type="dxa"/>
            <w:tcBorders>
              <w:top w:val="single" w:sz="4" w:space="0" w:color="auto"/>
              <w:left w:val="single" w:sz="4" w:space="0" w:color="auto"/>
              <w:bottom w:val="single" w:sz="4" w:space="0" w:color="auto"/>
              <w:right w:val="single" w:sz="4" w:space="0" w:color="auto"/>
            </w:tcBorders>
            <w:shd w:val="clear" w:color="000000" w:fill="EEEEEE"/>
            <w:vAlign w:val="center"/>
            <w:hideMark/>
          </w:tcPr>
          <w:p w:rsidR="000047D4" w:rsidRDefault="000047D4">
            <w:pPr>
              <w:jc w:val="center"/>
              <w:rPr>
                <w:rFonts w:ascii="Arial" w:hAnsi="Arial" w:cs="Arial"/>
                <w:color w:val="000000"/>
                <w:sz w:val="20"/>
                <w:szCs w:val="20"/>
              </w:rPr>
            </w:pPr>
            <w:r>
              <w:rPr>
                <w:rFonts w:ascii="Arial" w:hAnsi="Arial" w:cs="Arial"/>
                <w:color w:val="000000"/>
                <w:sz w:val="20"/>
                <w:szCs w:val="20"/>
              </w:rPr>
              <w:t>Look through module and it</w:t>
            </w:r>
            <w:r>
              <w:rPr>
                <w:rFonts w:ascii="Arial" w:hAnsi="Arial" w:cs="Arial"/>
                <w:color w:val="000000"/>
                <w:sz w:val="20"/>
                <w:szCs w:val="20"/>
              </w:rPr>
              <w:t>s implementation.  Other materials to use to meet the CC.</w:t>
            </w:r>
          </w:p>
        </w:tc>
        <w:tc>
          <w:tcPr>
            <w:tcW w:w="2430" w:type="dxa"/>
            <w:tcBorders>
              <w:top w:val="single" w:sz="4" w:space="0" w:color="auto"/>
              <w:left w:val="single" w:sz="4" w:space="0" w:color="auto"/>
              <w:bottom w:val="single" w:sz="4" w:space="0" w:color="auto"/>
              <w:right w:val="single" w:sz="4" w:space="0" w:color="auto"/>
            </w:tcBorders>
            <w:shd w:val="clear" w:color="000000" w:fill="EEEEEE"/>
            <w:vAlign w:val="center"/>
            <w:hideMark/>
          </w:tcPr>
          <w:p w:rsidR="000047D4" w:rsidRDefault="000047D4">
            <w:pPr>
              <w:jc w:val="center"/>
              <w:rPr>
                <w:rFonts w:ascii="Arial" w:hAnsi="Arial" w:cs="Arial"/>
                <w:color w:val="000000"/>
                <w:sz w:val="20"/>
                <w:szCs w:val="20"/>
              </w:rPr>
            </w:pPr>
            <w:r>
              <w:rPr>
                <w:rFonts w:ascii="Arial" w:hAnsi="Arial" w:cs="Arial"/>
                <w:color w:val="000000"/>
                <w:sz w:val="20"/>
                <w:szCs w:val="20"/>
              </w:rPr>
              <w:t>Teacher made booklets. Go Math series</w:t>
            </w:r>
          </w:p>
        </w:tc>
        <w:tc>
          <w:tcPr>
            <w:tcW w:w="1840" w:type="dxa"/>
            <w:tcBorders>
              <w:top w:val="single" w:sz="4" w:space="0" w:color="auto"/>
              <w:left w:val="single" w:sz="4" w:space="0" w:color="auto"/>
              <w:bottom w:val="single" w:sz="4" w:space="0" w:color="auto"/>
              <w:right w:val="single" w:sz="4" w:space="0" w:color="auto"/>
            </w:tcBorders>
            <w:shd w:val="clear" w:color="000000" w:fill="EEEEEE"/>
            <w:vAlign w:val="center"/>
            <w:hideMark/>
          </w:tcPr>
          <w:p w:rsidR="000047D4" w:rsidRDefault="000047D4">
            <w:pPr>
              <w:jc w:val="center"/>
              <w:rPr>
                <w:rFonts w:ascii="Arial" w:hAnsi="Arial" w:cs="Arial"/>
                <w:color w:val="000000"/>
                <w:sz w:val="20"/>
                <w:szCs w:val="20"/>
              </w:rPr>
            </w:pPr>
            <w:r>
              <w:rPr>
                <w:rFonts w:ascii="Arial" w:hAnsi="Arial" w:cs="Arial"/>
                <w:color w:val="000000"/>
                <w:sz w:val="20"/>
                <w:szCs w:val="20"/>
              </w:rPr>
              <w:t>1 1/2 hours</w:t>
            </w:r>
          </w:p>
        </w:tc>
      </w:tr>
      <w:tr w:rsidR="000047D4" w:rsidTr="000047D4">
        <w:trPr>
          <w:trHeight w:val="1223"/>
        </w:trPr>
        <w:tc>
          <w:tcPr>
            <w:tcW w:w="1350" w:type="dxa"/>
            <w:tcBorders>
              <w:top w:val="single" w:sz="4" w:space="0" w:color="auto"/>
              <w:left w:val="single" w:sz="4" w:space="0" w:color="auto"/>
              <w:bottom w:val="single" w:sz="4" w:space="0" w:color="auto"/>
              <w:right w:val="single" w:sz="4" w:space="0" w:color="auto"/>
            </w:tcBorders>
            <w:shd w:val="clear" w:color="000000" w:fill="EEEEEE"/>
            <w:vAlign w:val="center"/>
            <w:hideMark/>
          </w:tcPr>
          <w:p w:rsidR="000047D4" w:rsidRDefault="000047D4">
            <w:pPr>
              <w:jc w:val="center"/>
              <w:rPr>
                <w:rFonts w:ascii="Arial" w:hAnsi="Arial" w:cs="Arial"/>
                <w:color w:val="000000"/>
                <w:sz w:val="20"/>
                <w:szCs w:val="20"/>
              </w:rPr>
            </w:pPr>
            <w:r>
              <w:rPr>
                <w:rFonts w:ascii="Arial" w:hAnsi="Arial" w:cs="Arial"/>
                <w:color w:val="000000"/>
                <w:sz w:val="20"/>
                <w:szCs w:val="20"/>
              </w:rPr>
              <w:t>Elaine Mitchell</w:t>
            </w:r>
          </w:p>
        </w:tc>
        <w:tc>
          <w:tcPr>
            <w:tcW w:w="810" w:type="dxa"/>
            <w:tcBorders>
              <w:top w:val="single" w:sz="4" w:space="0" w:color="auto"/>
              <w:left w:val="single" w:sz="4" w:space="0" w:color="auto"/>
              <w:bottom w:val="single" w:sz="4" w:space="0" w:color="auto"/>
              <w:right w:val="single" w:sz="4" w:space="0" w:color="auto"/>
            </w:tcBorders>
            <w:shd w:val="clear" w:color="000000" w:fill="EEEEEE"/>
            <w:vAlign w:val="center"/>
            <w:hideMark/>
          </w:tcPr>
          <w:p w:rsidR="000047D4" w:rsidRDefault="000047D4">
            <w:pPr>
              <w:jc w:val="center"/>
              <w:rPr>
                <w:rFonts w:ascii="Arial" w:hAnsi="Arial" w:cs="Arial"/>
                <w:color w:val="000000"/>
                <w:sz w:val="20"/>
                <w:szCs w:val="20"/>
              </w:rPr>
            </w:pPr>
            <w:r>
              <w:rPr>
                <w:rFonts w:ascii="Arial" w:hAnsi="Arial" w:cs="Arial"/>
                <w:color w:val="000000"/>
                <w:sz w:val="20"/>
                <w:szCs w:val="20"/>
              </w:rPr>
              <w:t>5</w:t>
            </w:r>
          </w:p>
        </w:tc>
        <w:tc>
          <w:tcPr>
            <w:tcW w:w="1490" w:type="dxa"/>
            <w:tcBorders>
              <w:top w:val="single" w:sz="4" w:space="0" w:color="auto"/>
              <w:left w:val="single" w:sz="4" w:space="0" w:color="auto"/>
              <w:bottom w:val="single" w:sz="4" w:space="0" w:color="auto"/>
              <w:right w:val="single" w:sz="4" w:space="0" w:color="auto"/>
            </w:tcBorders>
            <w:shd w:val="clear" w:color="000000" w:fill="EEEEEE"/>
            <w:vAlign w:val="center"/>
            <w:hideMark/>
          </w:tcPr>
          <w:p w:rsidR="000047D4" w:rsidRDefault="000047D4">
            <w:pPr>
              <w:jc w:val="center"/>
              <w:rPr>
                <w:rFonts w:ascii="Arial" w:hAnsi="Arial" w:cs="Arial"/>
                <w:color w:val="000000"/>
                <w:sz w:val="20"/>
                <w:szCs w:val="20"/>
              </w:rPr>
            </w:pPr>
            <w:r>
              <w:rPr>
                <w:rFonts w:ascii="Arial" w:hAnsi="Arial" w:cs="Arial"/>
                <w:color w:val="000000"/>
                <w:sz w:val="20"/>
                <w:szCs w:val="20"/>
              </w:rPr>
              <w:t>My Math/Modules</w:t>
            </w:r>
          </w:p>
        </w:tc>
        <w:tc>
          <w:tcPr>
            <w:tcW w:w="3100" w:type="dxa"/>
            <w:tcBorders>
              <w:top w:val="single" w:sz="4" w:space="0" w:color="auto"/>
              <w:left w:val="single" w:sz="4" w:space="0" w:color="auto"/>
              <w:bottom w:val="single" w:sz="4" w:space="0" w:color="auto"/>
              <w:right w:val="single" w:sz="4" w:space="0" w:color="auto"/>
            </w:tcBorders>
            <w:shd w:val="clear" w:color="000000" w:fill="EEEEEE"/>
            <w:vAlign w:val="center"/>
            <w:hideMark/>
          </w:tcPr>
          <w:p w:rsidR="000047D4" w:rsidRDefault="000047D4">
            <w:pPr>
              <w:jc w:val="center"/>
              <w:rPr>
                <w:rFonts w:ascii="Arial" w:hAnsi="Arial" w:cs="Arial"/>
                <w:color w:val="000000"/>
                <w:sz w:val="20"/>
                <w:szCs w:val="20"/>
              </w:rPr>
            </w:pPr>
            <w:r>
              <w:rPr>
                <w:rFonts w:ascii="Arial" w:hAnsi="Arial" w:cs="Arial"/>
                <w:color w:val="000000"/>
                <w:sz w:val="20"/>
                <w:szCs w:val="20"/>
              </w:rPr>
              <w:t>Where can we use the modules to add rigor to My math lessons?</w:t>
            </w:r>
          </w:p>
        </w:tc>
        <w:tc>
          <w:tcPr>
            <w:tcW w:w="2430" w:type="dxa"/>
            <w:tcBorders>
              <w:top w:val="single" w:sz="4" w:space="0" w:color="auto"/>
              <w:left w:val="single" w:sz="4" w:space="0" w:color="auto"/>
              <w:bottom w:val="single" w:sz="4" w:space="0" w:color="auto"/>
              <w:right w:val="single" w:sz="4" w:space="0" w:color="auto"/>
            </w:tcBorders>
            <w:shd w:val="clear" w:color="000000" w:fill="EEEEEE"/>
            <w:vAlign w:val="center"/>
            <w:hideMark/>
          </w:tcPr>
          <w:p w:rsidR="000047D4" w:rsidRDefault="000047D4">
            <w:pPr>
              <w:jc w:val="center"/>
              <w:rPr>
                <w:rFonts w:ascii="Arial" w:hAnsi="Arial" w:cs="Arial"/>
                <w:color w:val="000000"/>
                <w:sz w:val="20"/>
                <w:szCs w:val="20"/>
              </w:rPr>
            </w:pPr>
            <w:r>
              <w:rPr>
                <w:rFonts w:ascii="Arial" w:hAnsi="Arial" w:cs="Arial"/>
                <w:color w:val="000000"/>
                <w:sz w:val="20"/>
                <w:szCs w:val="20"/>
              </w:rPr>
              <w:t> </w:t>
            </w:r>
          </w:p>
        </w:tc>
        <w:tc>
          <w:tcPr>
            <w:tcW w:w="1840" w:type="dxa"/>
            <w:tcBorders>
              <w:top w:val="single" w:sz="4" w:space="0" w:color="auto"/>
              <w:left w:val="single" w:sz="4" w:space="0" w:color="auto"/>
              <w:bottom w:val="single" w:sz="4" w:space="0" w:color="auto"/>
              <w:right w:val="single" w:sz="4" w:space="0" w:color="auto"/>
            </w:tcBorders>
            <w:shd w:val="clear" w:color="000000" w:fill="EEEEEE"/>
            <w:vAlign w:val="center"/>
            <w:hideMark/>
          </w:tcPr>
          <w:p w:rsidR="000047D4" w:rsidRDefault="000047D4">
            <w:pPr>
              <w:jc w:val="center"/>
              <w:rPr>
                <w:rFonts w:ascii="Arial" w:hAnsi="Arial" w:cs="Arial"/>
                <w:color w:val="000000"/>
                <w:sz w:val="20"/>
                <w:szCs w:val="20"/>
              </w:rPr>
            </w:pPr>
            <w:r>
              <w:rPr>
                <w:rFonts w:ascii="Arial" w:hAnsi="Arial" w:cs="Arial"/>
                <w:color w:val="000000"/>
                <w:sz w:val="20"/>
                <w:szCs w:val="20"/>
              </w:rPr>
              <w:t>1 1/2 hours</w:t>
            </w:r>
          </w:p>
        </w:tc>
      </w:tr>
      <w:tr w:rsidR="000047D4" w:rsidTr="000047D4">
        <w:trPr>
          <w:trHeight w:val="1260"/>
        </w:trPr>
        <w:tc>
          <w:tcPr>
            <w:tcW w:w="1350" w:type="dxa"/>
            <w:tcBorders>
              <w:top w:val="single" w:sz="4" w:space="0" w:color="auto"/>
              <w:left w:val="single" w:sz="4" w:space="0" w:color="auto"/>
              <w:bottom w:val="single" w:sz="4" w:space="0" w:color="auto"/>
              <w:right w:val="single" w:sz="4" w:space="0" w:color="auto"/>
            </w:tcBorders>
            <w:shd w:val="clear" w:color="000000" w:fill="EEEEEE"/>
            <w:vAlign w:val="center"/>
            <w:hideMark/>
          </w:tcPr>
          <w:p w:rsidR="000047D4" w:rsidRDefault="000047D4">
            <w:pPr>
              <w:jc w:val="center"/>
              <w:rPr>
                <w:rFonts w:ascii="Arial" w:hAnsi="Arial" w:cs="Arial"/>
                <w:color w:val="000000"/>
                <w:sz w:val="20"/>
                <w:szCs w:val="20"/>
              </w:rPr>
            </w:pPr>
            <w:r>
              <w:rPr>
                <w:rFonts w:ascii="Arial" w:hAnsi="Arial" w:cs="Arial"/>
                <w:color w:val="000000"/>
                <w:sz w:val="20"/>
                <w:szCs w:val="20"/>
              </w:rPr>
              <w:t xml:space="preserve">Kathy </w:t>
            </w:r>
            <w:proofErr w:type="spellStart"/>
            <w:r>
              <w:rPr>
                <w:rFonts w:ascii="Arial" w:hAnsi="Arial" w:cs="Arial"/>
                <w:color w:val="000000"/>
                <w:sz w:val="20"/>
                <w:szCs w:val="20"/>
              </w:rPr>
              <w:t>Probst</w:t>
            </w:r>
            <w:proofErr w:type="spellEnd"/>
          </w:p>
        </w:tc>
        <w:tc>
          <w:tcPr>
            <w:tcW w:w="810" w:type="dxa"/>
            <w:tcBorders>
              <w:top w:val="single" w:sz="4" w:space="0" w:color="auto"/>
              <w:left w:val="single" w:sz="4" w:space="0" w:color="auto"/>
              <w:bottom w:val="single" w:sz="4" w:space="0" w:color="auto"/>
              <w:right w:val="single" w:sz="4" w:space="0" w:color="auto"/>
            </w:tcBorders>
            <w:shd w:val="clear" w:color="000000" w:fill="EEEEEE"/>
            <w:vAlign w:val="center"/>
            <w:hideMark/>
          </w:tcPr>
          <w:p w:rsidR="000047D4" w:rsidRDefault="000047D4">
            <w:pPr>
              <w:jc w:val="center"/>
              <w:rPr>
                <w:rFonts w:ascii="Arial" w:hAnsi="Arial" w:cs="Arial"/>
                <w:color w:val="000000"/>
                <w:sz w:val="20"/>
                <w:szCs w:val="20"/>
              </w:rPr>
            </w:pPr>
            <w:r>
              <w:rPr>
                <w:rFonts w:ascii="Arial" w:hAnsi="Arial" w:cs="Arial"/>
                <w:color w:val="000000"/>
                <w:sz w:val="20"/>
                <w:szCs w:val="20"/>
              </w:rPr>
              <w:t>5</w:t>
            </w:r>
          </w:p>
        </w:tc>
        <w:tc>
          <w:tcPr>
            <w:tcW w:w="1490" w:type="dxa"/>
            <w:tcBorders>
              <w:top w:val="single" w:sz="4" w:space="0" w:color="auto"/>
              <w:left w:val="single" w:sz="4" w:space="0" w:color="auto"/>
              <w:bottom w:val="single" w:sz="4" w:space="0" w:color="auto"/>
              <w:right w:val="single" w:sz="4" w:space="0" w:color="auto"/>
            </w:tcBorders>
            <w:shd w:val="clear" w:color="000000" w:fill="EEEEEE"/>
            <w:vAlign w:val="center"/>
            <w:hideMark/>
          </w:tcPr>
          <w:p w:rsidR="000047D4" w:rsidRDefault="000047D4">
            <w:pPr>
              <w:jc w:val="center"/>
              <w:rPr>
                <w:rFonts w:ascii="Arial" w:hAnsi="Arial" w:cs="Arial"/>
                <w:color w:val="000000"/>
                <w:sz w:val="20"/>
                <w:szCs w:val="20"/>
              </w:rPr>
            </w:pPr>
            <w:r>
              <w:rPr>
                <w:rFonts w:ascii="Arial" w:hAnsi="Arial" w:cs="Arial"/>
                <w:color w:val="000000"/>
                <w:sz w:val="20"/>
                <w:szCs w:val="20"/>
              </w:rPr>
              <w:t xml:space="preserve">Modules and </w:t>
            </w:r>
            <w:proofErr w:type="spellStart"/>
            <w:r>
              <w:rPr>
                <w:rFonts w:ascii="Arial" w:hAnsi="Arial" w:cs="Arial"/>
                <w:color w:val="000000"/>
                <w:sz w:val="20"/>
                <w:szCs w:val="20"/>
              </w:rPr>
              <w:t>enVision</w:t>
            </w:r>
            <w:proofErr w:type="spellEnd"/>
          </w:p>
        </w:tc>
        <w:tc>
          <w:tcPr>
            <w:tcW w:w="3100" w:type="dxa"/>
            <w:tcBorders>
              <w:top w:val="single" w:sz="4" w:space="0" w:color="auto"/>
              <w:left w:val="single" w:sz="4" w:space="0" w:color="auto"/>
              <w:bottom w:val="single" w:sz="4" w:space="0" w:color="auto"/>
              <w:right w:val="single" w:sz="4" w:space="0" w:color="auto"/>
            </w:tcBorders>
            <w:shd w:val="clear" w:color="000000" w:fill="EEEEEE"/>
            <w:vAlign w:val="center"/>
            <w:hideMark/>
          </w:tcPr>
          <w:p w:rsidR="000047D4" w:rsidRDefault="000047D4">
            <w:pPr>
              <w:jc w:val="center"/>
              <w:rPr>
                <w:rFonts w:ascii="Arial" w:hAnsi="Arial" w:cs="Arial"/>
                <w:color w:val="000000"/>
                <w:sz w:val="20"/>
                <w:szCs w:val="20"/>
              </w:rPr>
            </w:pPr>
            <w:r>
              <w:rPr>
                <w:rFonts w:ascii="Arial" w:hAnsi="Arial" w:cs="Arial"/>
                <w:color w:val="000000"/>
                <w:sz w:val="20"/>
                <w:szCs w:val="20"/>
              </w:rPr>
              <w:t>I'd like to learn more about modules 3 and 4 as I plan to start fractions after Christmas break regardless.</w:t>
            </w:r>
          </w:p>
        </w:tc>
        <w:tc>
          <w:tcPr>
            <w:tcW w:w="2430" w:type="dxa"/>
            <w:tcBorders>
              <w:top w:val="single" w:sz="4" w:space="0" w:color="auto"/>
              <w:left w:val="single" w:sz="4" w:space="0" w:color="auto"/>
              <w:bottom w:val="single" w:sz="4" w:space="0" w:color="auto"/>
              <w:right w:val="single" w:sz="4" w:space="0" w:color="auto"/>
            </w:tcBorders>
            <w:shd w:val="clear" w:color="000000" w:fill="EEEEEE"/>
            <w:vAlign w:val="center"/>
            <w:hideMark/>
          </w:tcPr>
          <w:p w:rsidR="000047D4" w:rsidRDefault="000047D4">
            <w:pPr>
              <w:jc w:val="center"/>
              <w:rPr>
                <w:rFonts w:ascii="Arial" w:hAnsi="Arial" w:cs="Arial"/>
                <w:color w:val="000000"/>
                <w:sz w:val="20"/>
                <w:szCs w:val="20"/>
              </w:rPr>
            </w:pPr>
            <w:r>
              <w:rPr>
                <w:rFonts w:ascii="Arial" w:hAnsi="Arial" w:cs="Arial"/>
                <w:color w:val="000000"/>
                <w:sz w:val="20"/>
                <w:szCs w:val="20"/>
              </w:rPr>
              <w:t> </w:t>
            </w:r>
          </w:p>
        </w:tc>
        <w:tc>
          <w:tcPr>
            <w:tcW w:w="1840" w:type="dxa"/>
            <w:tcBorders>
              <w:top w:val="single" w:sz="4" w:space="0" w:color="auto"/>
              <w:left w:val="single" w:sz="4" w:space="0" w:color="auto"/>
              <w:bottom w:val="single" w:sz="4" w:space="0" w:color="auto"/>
              <w:right w:val="single" w:sz="4" w:space="0" w:color="auto"/>
            </w:tcBorders>
            <w:shd w:val="clear" w:color="000000" w:fill="EEEEEE"/>
            <w:vAlign w:val="center"/>
            <w:hideMark/>
          </w:tcPr>
          <w:p w:rsidR="000047D4" w:rsidRDefault="000047D4">
            <w:pPr>
              <w:jc w:val="center"/>
              <w:rPr>
                <w:rFonts w:ascii="Arial" w:hAnsi="Arial" w:cs="Arial"/>
                <w:color w:val="000000"/>
                <w:sz w:val="20"/>
                <w:szCs w:val="20"/>
              </w:rPr>
            </w:pPr>
            <w:r>
              <w:rPr>
                <w:rFonts w:ascii="Arial" w:hAnsi="Arial" w:cs="Arial"/>
                <w:color w:val="000000"/>
                <w:sz w:val="20"/>
                <w:szCs w:val="20"/>
              </w:rPr>
              <w:t>1 1/2 hours</w:t>
            </w:r>
          </w:p>
        </w:tc>
      </w:tr>
      <w:tr w:rsidR="000047D4" w:rsidTr="000047D4">
        <w:trPr>
          <w:trHeight w:val="1416"/>
        </w:trPr>
        <w:tc>
          <w:tcPr>
            <w:tcW w:w="1350" w:type="dxa"/>
            <w:tcBorders>
              <w:top w:val="single" w:sz="4" w:space="0" w:color="auto"/>
              <w:left w:val="single" w:sz="4" w:space="0" w:color="auto"/>
              <w:bottom w:val="single" w:sz="4" w:space="0" w:color="auto"/>
              <w:right w:val="single" w:sz="4" w:space="0" w:color="auto"/>
            </w:tcBorders>
            <w:shd w:val="clear" w:color="000000" w:fill="EEEEEE"/>
            <w:vAlign w:val="center"/>
            <w:hideMark/>
          </w:tcPr>
          <w:p w:rsidR="000047D4" w:rsidRDefault="000047D4">
            <w:pPr>
              <w:jc w:val="center"/>
              <w:rPr>
                <w:rFonts w:ascii="Arial" w:hAnsi="Arial" w:cs="Arial"/>
                <w:color w:val="000000"/>
                <w:sz w:val="20"/>
                <w:szCs w:val="20"/>
              </w:rPr>
            </w:pPr>
            <w:r>
              <w:rPr>
                <w:rFonts w:ascii="Arial" w:hAnsi="Arial" w:cs="Arial"/>
                <w:color w:val="000000"/>
                <w:sz w:val="20"/>
                <w:szCs w:val="20"/>
              </w:rPr>
              <w:t xml:space="preserve">Kelly </w:t>
            </w:r>
            <w:proofErr w:type="spellStart"/>
            <w:r>
              <w:rPr>
                <w:rFonts w:ascii="Arial" w:hAnsi="Arial" w:cs="Arial"/>
                <w:color w:val="000000"/>
                <w:sz w:val="20"/>
                <w:szCs w:val="20"/>
              </w:rPr>
              <w:t>Raichel</w:t>
            </w:r>
            <w:proofErr w:type="spellEnd"/>
          </w:p>
        </w:tc>
        <w:tc>
          <w:tcPr>
            <w:tcW w:w="810" w:type="dxa"/>
            <w:tcBorders>
              <w:top w:val="single" w:sz="4" w:space="0" w:color="auto"/>
              <w:left w:val="single" w:sz="4" w:space="0" w:color="auto"/>
              <w:bottom w:val="single" w:sz="4" w:space="0" w:color="auto"/>
              <w:right w:val="single" w:sz="4" w:space="0" w:color="auto"/>
            </w:tcBorders>
            <w:shd w:val="clear" w:color="000000" w:fill="EEEEEE"/>
            <w:vAlign w:val="center"/>
            <w:hideMark/>
          </w:tcPr>
          <w:p w:rsidR="000047D4" w:rsidRDefault="000047D4">
            <w:pPr>
              <w:jc w:val="center"/>
              <w:rPr>
                <w:rFonts w:ascii="Arial" w:hAnsi="Arial" w:cs="Arial"/>
                <w:color w:val="000000"/>
                <w:sz w:val="20"/>
                <w:szCs w:val="20"/>
              </w:rPr>
            </w:pPr>
            <w:r>
              <w:rPr>
                <w:rFonts w:ascii="Arial" w:hAnsi="Arial" w:cs="Arial"/>
                <w:color w:val="000000"/>
                <w:sz w:val="20"/>
                <w:szCs w:val="20"/>
              </w:rPr>
              <w:t>5</w:t>
            </w:r>
          </w:p>
        </w:tc>
        <w:tc>
          <w:tcPr>
            <w:tcW w:w="1490" w:type="dxa"/>
            <w:tcBorders>
              <w:top w:val="single" w:sz="4" w:space="0" w:color="auto"/>
              <w:left w:val="single" w:sz="4" w:space="0" w:color="auto"/>
              <w:bottom w:val="single" w:sz="4" w:space="0" w:color="auto"/>
              <w:right w:val="single" w:sz="4" w:space="0" w:color="auto"/>
            </w:tcBorders>
            <w:shd w:val="clear" w:color="000000" w:fill="EEEEEE"/>
            <w:vAlign w:val="center"/>
            <w:hideMark/>
          </w:tcPr>
          <w:p w:rsidR="000047D4" w:rsidRDefault="000047D4">
            <w:pPr>
              <w:jc w:val="center"/>
              <w:rPr>
                <w:rFonts w:ascii="Arial" w:hAnsi="Arial" w:cs="Arial"/>
                <w:color w:val="000000"/>
                <w:sz w:val="20"/>
                <w:szCs w:val="20"/>
              </w:rPr>
            </w:pPr>
            <w:proofErr w:type="spellStart"/>
            <w:r>
              <w:rPr>
                <w:rFonts w:ascii="Arial" w:hAnsi="Arial" w:cs="Arial"/>
                <w:color w:val="000000"/>
                <w:sz w:val="20"/>
                <w:szCs w:val="20"/>
              </w:rPr>
              <w:t>MyMath</w:t>
            </w:r>
            <w:proofErr w:type="spellEnd"/>
          </w:p>
        </w:tc>
        <w:tc>
          <w:tcPr>
            <w:tcW w:w="3100" w:type="dxa"/>
            <w:tcBorders>
              <w:top w:val="single" w:sz="4" w:space="0" w:color="auto"/>
              <w:left w:val="single" w:sz="4" w:space="0" w:color="auto"/>
              <w:bottom w:val="single" w:sz="4" w:space="0" w:color="auto"/>
              <w:right w:val="single" w:sz="4" w:space="0" w:color="auto"/>
            </w:tcBorders>
            <w:shd w:val="clear" w:color="000000" w:fill="EEEEEE"/>
            <w:vAlign w:val="center"/>
            <w:hideMark/>
          </w:tcPr>
          <w:p w:rsidR="000047D4" w:rsidRDefault="000047D4">
            <w:pPr>
              <w:jc w:val="center"/>
              <w:rPr>
                <w:rFonts w:ascii="Arial" w:hAnsi="Arial" w:cs="Arial"/>
                <w:color w:val="000000"/>
                <w:sz w:val="20"/>
                <w:szCs w:val="20"/>
              </w:rPr>
            </w:pPr>
            <w:r>
              <w:rPr>
                <w:rFonts w:ascii="Arial" w:hAnsi="Arial" w:cs="Arial"/>
                <w:color w:val="000000"/>
                <w:sz w:val="20"/>
                <w:szCs w:val="20"/>
              </w:rPr>
              <w:t>Make spiral review sheets/find problem solving activities to enhance this text</w:t>
            </w:r>
          </w:p>
        </w:tc>
        <w:tc>
          <w:tcPr>
            <w:tcW w:w="2430" w:type="dxa"/>
            <w:tcBorders>
              <w:top w:val="single" w:sz="4" w:space="0" w:color="auto"/>
              <w:left w:val="single" w:sz="4" w:space="0" w:color="auto"/>
              <w:bottom w:val="single" w:sz="4" w:space="0" w:color="auto"/>
              <w:right w:val="single" w:sz="4" w:space="0" w:color="auto"/>
            </w:tcBorders>
            <w:shd w:val="clear" w:color="000000" w:fill="EEEEEE"/>
            <w:vAlign w:val="center"/>
            <w:hideMark/>
          </w:tcPr>
          <w:p w:rsidR="000047D4" w:rsidRDefault="000047D4">
            <w:pPr>
              <w:jc w:val="center"/>
              <w:rPr>
                <w:rFonts w:ascii="Arial" w:hAnsi="Arial" w:cs="Arial"/>
                <w:color w:val="000000"/>
                <w:sz w:val="20"/>
                <w:szCs w:val="20"/>
              </w:rPr>
            </w:pPr>
            <w:r>
              <w:rPr>
                <w:rFonts w:ascii="Arial" w:hAnsi="Arial" w:cs="Arial"/>
                <w:color w:val="000000"/>
                <w:sz w:val="20"/>
                <w:szCs w:val="20"/>
              </w:rPr>
              <w:t>spiral review quizzes/problem solving sheets</w:t>
            </w:r>
          </w:p>
        </w:tc>
        <w:tc>
          <w:tcPr>
            <w:tcW w:w="1840" w:type="dxa"/>
            <w:tcBorders>
              <w:top w:val="single" w:sz="4" w:space="0" w:color="auto"/>
              <w:left w:val="single" w:sz="4" w:space="0" w:color="auto"/>
              <w:bottom w:val="single" w:sz="4" w:space="0" w:color="auto"/>
              <w:right w:val="single" w:sz="4" w:space="0" w:color="auto"/>
            </w:tcBorders>
            <w:shd w:val="clear" w:color="000000" w:fill="EEEEEE"/>
            <w:vAlign w:val="center"/>
            <w:hideMark/>
          </w:tcPr>
          <w:p w:rsidR="000047D4" w:rsidRDefault="000047D4">
            <w:pPr>
              <w:jc w:val="center"/>
              <w:rPr>
                <w:rFonts w:ascii="Arial" w:hAnsi="Arial" w:cs="Arial"/>
                <w:color w:val="000000"/>
                <w:sz w:val="20"/>
                <w:szCs w:val="20"/>
              </w:rPr>
            </w:pPr>
            <w:r>
              <w:rPr>
                <w:rFonts w:ascii="Arial" w:hAnsi="Arial" w:cs="Arial"/>
                <w:color w:val="000000"/>
                <w:sz w:val="20"/>
                <w:szCs w:val="20"/>
              </w:rPr>
              <w:t>2 hours</w:t>
            </w:r>
          </w:p>
        </w:tc>
      </w:tr>
      <w:tr w:rsidR="000047D4" w:rsidTr="000047D4">
        <w:trPr>
          <w:trHeight w:val="1071"/>
        </w:trPr>
        <w:tc>
          <w:tcPr>
            <w:tcW w:w="1350" w:type="dxa"/>
            <w:tcBorders>
              <w:top w:val="single" w:sz="4" w:space="0" w:color="auto"/>
              <w:left w:val="single" w:sz="4" w:space="0" w:color="auto"/>
              <w:bottom w:val="single" w:sz="4" w:space="0" w:color="auto"/>
              <w:right w:val="single" w:sz="4" w:space="0" w:color="auto"/>
            </w:tcBorders>
            <w:shd w:val="clear" w:color="000000" w:fill="EEEEEE"/>
            <w:vAlign w:val="center"/>
            <w:hideMark/>
          </w:tcPr>
          <w:p w:rsidR="000047D4" w:rsidRDefault="000047D4">
            <w:pPr>
              <w:jc w:val="center"/>
              <w:rPr>
                <w:rFonts w:ascii="Arial" w:hAnsi="Arial" w:cs="Arial"/>
                <w:color w:val="000000"/>
                <w:sz w:val="20"/>
                <w:szCs w:val="20"/>
              </w:rPr>
            </w:pPr>
            <w:r>
              <w:rPr>
                <w:rFonts w:ascii="Arial" w:hAnsi="Arial" w:cs="Arial"/>
                <w:color w:val="000000"/>
                <w:sz w:val="20"/>
                <w:szCs w:val="20"/>
              </w:rPr>
              <w:t>Nicole Velazquez</w:t>
            </w:r>
          </w:p>
        </w:tc>
        <w:tc>
          <w:tcPr>
            <w:tcW w:w="810" w:type="dxa"/>
            <w:tcBorders>
              <w:top w:val="single" w:sz="4" w:space="0" w:color="auto"/>
              <w:left w:val="single" w:sz="4" w:space="0" w:color="auto"/>
              <w:bottom w:val="single" w:sz="4" w:space="0" w:color="auto"/>
              <w:right w:val="single" w:sz="4" w:space="0" w:color="auto"/>
            </w:tcBorders>
            <w:shd w:val="clear" w:color="000000" w:fill="EEEEEE"/>
            <w:vAlign w:val="center"/>
            <w:hideMark/>
          </w:tcPr>
          <w:p w:rsidR="000047D4" w:rsidRDefault="000047D4">
            <w:pPr>
              <w:jc w:val="center"/>
              <w:rPr>
                <w:rFonts w:ascii="Arial" w:hAnsi="Arial" w:cs="Arial"/>
                <w:color w:val="000000"/>
                <w:sz w:val="20"/>
                <w:szCs w:val="20"/>
              </w:rPr>
            </w:pPr>
            <w:r>
              <w:rPr>
                <w:rFonts w:ascii="Arial" w:hAnsi="Arial" w:cs="Arial"/>
                <w:color w:val="000000"/>
                <w:sz w:val="20"/>
                <w:szCs w:val="20"/>
              </w:rPr>
              <w:t>5</w:t>
            </w:r>
          </w:p>
        </w:tc>
        <w:tc>
          <w:tcPr>
            <w:tcW w:w="1490" w:type="dxa"/>
            <w:tcBorders>
              <w:top w:val="single" w:sz="4" w:space="0" w:color="auto"/>
              <w:left w:val="single" w:sz="4" w:space="0" w:color="auto"/>
              <w:bottom w:val="single" w:sz="4" w:space="0" w:color="auto"/>
              <w:right w:val="single" w:sz="4" w:space="0" w:color="auto"/>
            </w:tcBorders>
            <w:shd w:val="clear" w:color="000000" w:fill="EEEEEE"/>
            <w:vAlign w:val="center"/>
            <w:hideMark/>
          </w:tcPr>
          <w:p w:rsidR="000047D4" w:rsidRDefault="000047D4">
            <w:pPr>
              <w:jc w:val="center"/>
              <w:rPr>
                <w:rFonts w:ascii="Arial" w:hAnsi="Arial" w:cs="Arial"/>
                <w:color w:val="000000"/>
                <w:sz w:val="20"/>
                <w:szCs w:val="20"/>
              </w:rPr>
            </w:pPr>
            <w:r>
              <w:rPr>
                <w:rFonts w:ascii="Arial" w:hAnsi="Arial" w:cs="Arial"/>
                <w:color w:val="000000"/>
                <w:sz w:val="20"/>
                <w:szCs w:val="20"/>
              </w:rPr>
              <w:t>Math</w:t>
            </w:r>
          </w:p>
        </w:tc>
        <w:tc>
          <w:tcPr>
            <w:tcW w:w="3100" w:type="dxa"/>
            <w:tcBorders>
              <w:top w:val="single" w:sz="4" w:space="0" w:color="auto"/>
              <w:left w:val="single" w:sz="4" w:space="0" w:color="auto"/>
              <w:bottom w:val="single" w:sz="4" w:space="0" w:color="auto"/>
              <w:right w:val="single" w:sz="4" w:space="0" w:color="auto"/>
            </w:tcBorders>
            <w:shd w:val="clear" w:color="000000" w:fill="EEEEEE"/>
            <w:vAlign w:val="center"/>
            <w:hideMark/>
          </w:tcPr>
          <w:p w:rsidR="000047D4" w:rsidRDefault="000047D4">
            <w:pPr>
              <w:jc w:val="center"/>
              <w:rPr>
                <w:rFonts w:ascii="Arial" w:hAnsi="Arial" w:cs="Arial"/>
                <w:color w:val="000000"/>
                <w:sz w:val="20"/>
                <w:szCs w:val="20"/>
              </w:rPr>
            </w:pPr>
            <w:r>
              <w:rPr>
                <w:rFonts w:ascii="Arial" w:hAnsi="Arial" w:cs="Arial"/>
                <w:color w:val="000000"/>
                <w:sz w:val="20"/>
                <w:szCs w:val="20"/>
              </w:rPr>
              <w:t>Scope and sequence, sharing of ideas, discussion on what works/doesn't work, strengths, concerns, etc.</w:t>
            </w:r>
          </w:p>
        </w:tc>
        <w:tc>
          <w:tcPr>
            <w:tcW w:w="2430" w:type="dxa"/>
            <w:tcBorders>
              <w:top w:val="single" w:sz="4" w:space="0" w:color="auto"/>
              <w:left w:val="single" w:sz="4" w:space="0" w:color="auto"/>
              <w:bottom w:val="single" w:sz="4" w:space="0" w:color="auto"/>
              <w:right w:val="single" w:sz="4" w:space="0" w:color="auto"/>
            </w:tcBorders>
            <w:shd w:val="clear" w:color="000000" w:fill="EEEEEE"/>
            <w:vAlign w:val="center"/>
            <w:hideMark/>
          </w:tcPr>
          <w:p w:rsidR="000047D4" w:rsidRDefault="000047D4">
            <w:pPr>
              <w:jc w:val="center"/>
              <w:rPr>
                <w:rFonts w:ascii="Arial" w:hAnsi="Arial" w:cs="Arial"/>
                <w:color w:val="000000"/>
                <w:sz w:val="20"/>
                <w:szCs w:val="20"/>
              </w:rPr>
            </w:pPr>
            <w:r>
              <w:rPr>
                <w:rFonts w:ascii="Arial" w:hAnsi="Arial" w:cs="Arial"/>
                <w:color w:val="000000"/>
                <w:sz w:val="20"/>
                <w:szCs w:val="20"/>
              </w:rPr>
              <w:t>A list of resources and ideas.</w:t>
            </w:r>
          </w:p>
        </w:tc>
        <w:tc>
          <w:tcPr>
            <w:tcW w:w="1840" w:type="dxa"/>
            <w:tcBorders>
              <w:top w:val="single" w:sz="4" w:space="0" w:color="auto"/>
              <w:left w:val="single" w:sz="4" w:space="0" w:color="auto"/>
              <w:bottom w:val="single" w:sz="4" w:space="0" w:color="auto"/>
              <w:right w:val="single" w:sz="4" w:space="0" w:color="auto"/>
            </w:tcBorders>
            <w:shd w:val="clear" w:color="000000" w:fill="EEEEEE"/>
            <w:vAlign w:val="center"/>
            <w:hideMark/>
          </w:tcPr>
          <w:p w:rsidR="000047D4" w:rsidRDefault="000047D4">
            <w:pPr>
              <w:jc w:val="center"/>
              <w:rPr>
                <w:rFonts w:ascii="Arial" w:hAnsi="Arial" w:cs="Arial"/>
                <w:color w:val="000000"/>
                <w:sz w:val="20"/>
                <w:szCs w:val="20"/>
              </w:rPr>
            </w:pPr>
            <w:r>
              <w:rPr>
                <w:rFonts w:ascii="Arial" w:hAnsi="Arial" w:cs="Arial"/>
                <w:color w:val="000000"/>
                <w:sz w:val="20"/>
                <w:szCs w:val="20"/>
              </w:rPr>
              <w:t>1 hour</w:t>
            </w:r>
          </w:p>
        </w:tc>
      </w:tr>
    </w:tbl>
    <w:p w:rsidR="000047D4" w:rsidRDefault="000047D4" w:rsidP="00F4077D"/>
    <w:p w:rsidR="000047D4" w:rsidRDefault="000047D4">
      <w:r>
        <w:br w:type="page"/>
      </w:r>
    </w:p>
    <w:tbl>
      <w:tblPr>
        <w:tblW w:w="94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0"/>
        <w:gridCol w:w="5720"/>
        <w:gridCol w:w="1840"/>
      </w:tblGrid>
      <w:tr w:rsidR="000047D4" w:rsidTr="000047D4">
        <w:trPr>
          <w:trHeight w:val="2232"/>
        </w:trPr>
        <w:tc>
          <w:tcPr>
            <w:tcW w:w="1840" w:type="dxa"/>
            <w:shd w:val="clear" w:color="000000" w:fill="EEEEEE"/>
            <w:vAlign w:val="center"/>
          </w:tcPr>
          <w:p w:rsidR="000047D4" w:rsidRDefault="000047D4" w:rsidP="000047D4">
            <w:pPr>
              <w:jc w:val="center"/>
              <w:rPr>
                <w:rFonts w:ascii="Arial" w:hAnsi="Arial" w:cs="Arial"/>
                <w:b/>
                <w:bCs/>
                <w:color w:val="000000"/>
                <w:sz w:val="20"/>
                <w:szCs w:val="20"/>
              </w:rPr>
            </w:pPr>
            <w:r>
              <w:rPr>
                <w:rFonts w:ascii="Arial" w:hAnsi="Arial" w:cs="Arial"/>
                <w:b/>
                <w:bCs/>
                <w:color w:val="000000"/>
                <w:sz w:val="20"/>
                <w:szCs w:val="20"/>
              </w:rPr>
              <w:lastRenderedPageBreak/>
              <w:t>Other Work</w:t>
            </w:r>
          </w:p>
        </w:tc>
        <w:tc>
          <w:tcPr>
            <w:tcW w:w="5720" w:type="dxa"/>
            <w:shd w:val="clear" w:color="000000" w:fill="EEEEEE"/>
            <w:vAlign w:val="center"/>
          </w:tcPr>
          <w:p w:rsidR="000047D4" w:rsidRDefault="000047D4" w:rsidP="000047D4">
            <w:pPr>
              <w:jc w:val="center"/>
              <w:rPr>
                <w:rFonts w:ascii="Arial" w:hAnsi="Arial" w:cs="Arial"/>
                <w:b/>
                <w:bCs/>
                <w:color w:val="000000"/>
                <w:sz w:val="20"/>
                <w:szCs w:val="20"/>
              </w:rPr>
            </w:pPr>
            <w:r>
              <w:rPr>
                <w:rFonts w:ascii="Arial" w:hAnsi="Arial" w:cs="Arial"/>
                <w:b/>
                <w:bCs/>
                <w:color w:val="000000"/>
                <w:sz w:val="20"/>
                <w:szCs w:val="20"/>
              </w:rPr>
              <w:t>Describe what you would like to work on</w:t>
            </w:r>
            <w:proofErr w:type="gramStart"/>
            <w:r>
              <w:rPr>
                <w:rFonts w:ascii="Arial" w:hAnsi="Arial" w:cs="Arial"/>
                <w:b/>
                <w:bCs/>
                <w:color w:val="000000"/>
                <w:sz w:val="20"/>
                <w:szCs w:val="20"/>
              </w:rPr>
              <w:t>,  what</w:t>
            </w:r>
            <w:proofErr w:type="gramEnd"/>
            <w:r>
              <w:rPr>
                <w:rFonts w:ascii="Arial" w:hAnsi="Arial" w:cs="Arial"/>
                <w:b/>
                <w:bCs/>
                <w:color w:val="000000"/>
                <w:sz w:val="20"/>
                <w:szCs w:val="20"/>
              </w:rPr>
              <w:t xml:space="preserve"> needs to be accomplished and how that work can be shared.</w:t>
            </w:r>
          </w:p>
        </w:tc>
        <w:tc>
          <w:tcPr>
            <w:tcW w:w="1840" w:type="dxa"/>
            <w:shd w:val="clear" w:color="000000" w:fill="EEEEEE"/>
            <w:vAlign w:val="center"/>
          </w:tcPr>
          <w:p w:rsidR="000047D4" w:rsidRDefault="000047D4" w:rsidP="000047D4">
            <w:pPr>
              <w:jc w:val="center"/>
              <w:rPr>
                <w:rFonts w:ascii="Arial" w:hAnsi="Arial" w:cs="Arial"/>
                <w:b/>
                <w:bCs/>
                <w:color w:val="000000"/>
                <w:sz w:val="20"/>
                <w:szCs w:val="20"/>
              </w:rPr>
            </w:pPr>
            <w:r>
              <w:rPr>
                <w:rFonts w:ascii="Arial" w:hAnsi="Arial" w:cs="Arial"/>
                <w:b/>
                <w:bCs/>
                <w:color w:val="000000"/>
                <w:sz w:val="20"/>
                <w:szCs w:val="20"/>
              </w:rPr>
              <w:t>Time?</w:t>
            </w:r>
          </w:p>
        </w:tc>
      </w:tr>
      <w:tr w:rsidR="000047D4" w:rsidTr="000047D4">
        <w:trPr>
          <w:trHeight w:val="2232"/>
        </w:trPr>
        <w:tc>
          <w:tcPr>
            <w:tcW w:w="1840" w:type="dxa"/>
            <w:shd w:val="clear" w:color="000000" w:fill="EEEEEE"/>
            <w:vAlign w:val="center"/>
            <w:hideMark/>
          </w:tcPr>
          <w:p w:rsidR="000047D4" w:rsidRDefault="000047D4" w:rsidP="000047D4">
            <w:pPr>
              <w:rPr>
                <w:rFonts w:ascii="Arial" w:hAnsi="Arial" w:cs="Arial"/>
                <w:color w:val="000000"/>
                <w:sz w:val="20"/>
                <w:szCs w:val="20"/>
              </w:rPr>
            </w:pPr>
            <w:r>
              <w:rPr>
                <w:rFonts w:ascii="Arial" w:hAnsi="Arial" w:cs="Arial"/>
                <w:color w:val="000000"/>
                <w:sz w:val="20"/>
                <w:szCs w:val="20"/>
              </w:rPr>
              <w:t>Bethany Hobbs</w:t>
            </w:r>
          </w:p>
        </w:tc>
        <w:tc>
          <w:tcPr>
            <w:tcW w:w="5720" w:type="dxa"/>
            <w:shd w:val="clear" w:color="000000" w:fill="EEEEEE"/>
            <w:vAlign w:val="center"/>
            <w:hideMark/>
          </w:tcPr>
          <w:p w:rsidR="000047D4" w:rsidRDefault="000047D4" w:rsidP="000047D4">
            <w:pPr>
              <w:rPr>
                <w:rFonts w:ascii="Arial" w:hAnsi="Arial" w:cs="Arial"/>
                <w:color w:val="000000"/>
                <w:sz w:val="20"/>
                <w:szCs w:val="20"/>
              </w:rPr>
            </w:pPr>
            <w:r>
              <w:rPr>
                <w:rFonts w:ascii="Arial" w:hAnsi="Arial" w:cs="Arial"/>
                <w:color w:val="000000"/>
                <w:sz w:val="20"/>
                <w:szCs w:val="20"/>
              </w:rPr>
              <w:t>Maybe we could look at the AIS structure and how it is being used in the Module settings. I know I do a mixture of things, but would be interested in how other AIS teachers are utilizing</w:t>
            </w:r>
            <w:r>
              <w:rPr>
                <w:rFonts w:ascii="Arial" w:hAnsi="Arial" w:cs="Arial"/>
                <w:color w:val="000000"/>
                <w:sz w:val="20"/>
                <w:szCs w:val="20"/>
              </w:rPr>
              <w:t xml:space="preserve"> the modules in a pull-out scena</w:t>
            </w:r>
            <w:r>
              <w:rPr>
                <w:rFonts w:ascii="Arial" w:hAnsi="Arial" w:cs="Arial"/>
                <w:color w:val="000000"/>
                <w:sz w:val="20"/>
                <w:szCs w:val="20"/>
              </w:rPr>
              <w:t>rio.</w:t>
            </w:r>
          </w:p>
        </w:tc>
        <w:tc>
          <w:tcPr>
            <w:tcW w:w="1840" w:type="dxa"/>
            <w:shd w:val="clear" w:color="000000" w:fill="EEEEEE"/>
            <w:vAlign w:val="center"/>
            <w:hideMark/>
          </w:tcPr>
          <w:p w:rsidR="000047D4" w:rsidRDefault="000047D4" w:rsidP="000047D4">
            <w:pPr>
              <w:rPr>
                <w:rFonts w:ascii="Arial" w:hAnsi="Arial" w:cs="Arial"/>
                <w:color w:val="000000"/>
                <w:sz w:val="20"/>
                <w:szCs w:val="20"/>
              </w:rPr>
            </w:pPr>
            <w:r>
              <w:rPr>
                <w:rFonts w:ascii="Arial" w:hAnsi="Arial" w:cs="Arial"/>
                <w:color w:val="000000"/>
                <w:sz w:val="20"/>
                <w:szCs w:val="20"/>
              </w:rPr>
              <w:t>1 hour</w:t>
            </w:r>
          </w:p>
        </w:tc>
      </w:tr>
      <w:tr w:rsidR="000047D4" w:rsidTr="00695AE3">
        <w:trPr>
          <w:trHeight w:val="1169"/>
        </w:trPr>
        <w:tc>
          <w:tcPr>
            <w:tcW w:w="1840" w:type="dxa"/>
            <w:shd w:val="clear" w:color="000000" w:fill="EEEEEE"/>
            <w:vAlign w:val="center"/>
            <w:hideMark/>
          </w:tcPr>
          <w:p w:rsidR="000047D4" w:rsidRDefault="000047D4" w:rsidP="000047D4">
            <w:pPr>
              <w:rPr>
                <w:rFonts w:ascii="Arial" w:hAnsi="Arial" w:cs="Arial"/>
                <w:color w:val="000000"/>
                <w:sz w:val="20"/>
                <w:szCs w:val="20"/>
              </w:rPr>
            </w:pPr>
            <w:r>
              <w:rPr>
                <w:rFonts w:ascii="Arial" w:hAnsi="Arial" w:cs="Arial"/>
                <w:color w:val="000000"/>
                <w:sz w:val="20"/>
                <w:szCs w:val="20"/>
              </w:rPr>
              <w:t xml:space="preserve">Johanna </w:t>
            </w:r>
            <w:proofErr w:type="spellStart"/>
            <w:r>
              <w:rPr>
                <w:rFonts w:ascii="Arial" w:hAnsi="Arial" w:cs="Arial"/>
                <w:color w:val="000000"/>
                <w:sz w:val="20"/>
                <w:szCs w:val="20"/>
              </w:rPr>
              <w:t>Funke</w:t>
            </w:r>
            <w:proofErr w:type="spellEnd"/>
          </w:p>
        </w:tc>
        <w:tc>
          <w:tcPr>
            <w:tcW w:w="5720" w:type="dxa"/>
            <w:shd w:val="clear" w:color="000000" w:fill="EEEEEE"/>
            <w:vAlign w:val="center"/>
            <w:hideMark/>
          </w:tcPr>
          <w:p w:rsidR="000047D4" w:rsidRDefault="000047D4" w:rsidP="000047D4">
            <w:pPr>
              <w:rPr>
                <w:rFonts w:ascii="Arial" w:hAnsi="Arial" w:cs="Arial"/>
                <w:color w:val="000000"/>
                <w:sz w:val="20"/>
                <w:szCs w:val="20"/>
              </w:rPr>
            </w:pPr>
            <w:r>
              <w:rPr>
                <w:rFonts w:ascii="Arial" w:hAnsi="Arial" w:cs="Arial"/>
                <w:color w:val="000000"/>
                <w:sz w:val="20"/>
                <w:szCs w:val="20"/>
              </w:rPr>
              <w:t>I would like to use the POTW website to pull problems that are a</w:t>
            </w:r>
            <w:bookmarkStart w:id="0" w:name="_GoBack"/>
            <w:bookmarkEnd w:id="0"/>
            <w:r>
              <w:rPr>
                <w:rFonts w:ascii="Arial" w:hAnsi="Arial" w:cs="Arial"/>
                <w:color w:val="000000"/>
                <w:sz w:val="20"/>
                <w:szCs w:val="20"/>
              </w:rPr>
              <w:t>ligned to the CCLS for my 5th and 6th grade classes.</w:t>
            </w:r>
          </w:p>
        </w:tc>
        <w:tc>
          <w:tcPr>
            <w:tcW w:w="1840" w:type="dxa"/>
            <w:shd w:val="clear" w:color="000000" w:fill="EEEEEE"/>
            <w:vAlign w:val="center"/>
            <w:hideMark/>
          </w:tcPr>
          <w:p w:rsidR="000047D4" w:rsidRDefault="000047D4" w:rsidP="000047D4">
            <w:pPr>
              <w:rPr>
                <w:rFonts w:ascii="Arial" w:hAnsi="Arial" w:cs="Arial"/>
                <w:color w:val="000000"/>
                <w:sz w:val="20"/>
                <w:szCs w:val="20"/>
              </w:rPr>
            </w:pPr>
            <w:r>
              <w:rPr>
                <w:rFonts w:ascii="Arial" w:hAnsi="Arial" w:cs="Arial"/>
                <w:color w:val="000000"/>
                <w:sz w:val="20"/>
                <w:szCs w:val="20"/>
              </w:rPr>
              <w:t>1 1/2 hours</w:t>
            </w:r>
          </w:p>
        </w:tc>
      </w:tr>
      <w:tr w:rsidR="000047D4" w:rsidTr="00695AE3">
        <w:trPr>
          <w:trHeight w:val="1079"/>
        </w:trPr>
        <w:tc>
          <w:tcPr>
            <w:tcW w:w="1840" w:type="dxa"/>
            <w:shd w:val="clear" w:color="000000" w:fill="EEEEEE"/>
            <w:vAlign w:val="center"/>
            <w:hideMark/>
          </w:tcPr>
          <w:p w:rsidR="000047D4" w:rsidRDefault="000047D4" w:rsidP="000047D4">
            <w:pPr>
              <w:rPr>
                <w:rFonts w:ascii="Arial" w:hAnsi="Arial" w:cs="Arial"/>
                <w:color w:val="000000"/>
                <w:sz w:val="20"/>
                <w:szCs w:val="20"/>
              </w:rPr>
            </w:pPr>
            <w:r>
              <w:rPr>
                <w:rFonts w:ascii="Arial" w:hAnsi="Arial" w:cs="Arial"/>
                <w:color w:val="000000"/>
                <w:sz w:val="20"/>
                <w:szCs w:val="20"/>
              </w:rPr>
              <w:t xml:space="preserve">Lisa </w:t>
            </w:r>
            <w:proofErr w:type="spellStart"/>
            <w:r>
              <w:rPr>
                <w:rFonts w:ascii="Arial" w:hAnsi="Arial" w:cs="Arial"/>
                <w:color w:val="000000"/>
                <w:sz w:val="20"/>
                <w:szCs w:val="20"/>
              </w:rPr>
              <w:t>Certo</w:t>
            </w:r>
            <w:proofErr w:type="spellEnd"/>
            <w:r>
              <w:rPr>
                <w:rFonts w:ascii="Arial" w:hAnsi="Arial" w:cs="Arial"/>
                <w:color w:val="000000"/>
                <w:sz w:val="20"/>
                <w:szCs w:val="20"/>
              </w:rPr>
              <w:t>-Card</w:t>
            </w:r>
          </w:p>
        </w:tc>
        <w:tc>
          <w:tcPr>
            <w:tcW w:w="5720" w:type="dxa"/>
            <w:shd w:val="clear" w:color="000000" w:fill="EEEEEE"/>
            <w:vAlign w:val="center"/>
            <w:hideMark/>
          </w:tcPr>
          <w:p w:rsidR="000047D4" w:rsidRDefault="000047D4" w:rsidP="000047D4">
            <w:pPr>
              <w:rPr>
                <w:rFonts w:ascii="Arial" w:hAnsi="Arial" w:cs="Arial"/>
                <w:color w:val="000000"/>
                <w:sz w:val="20"/>
                <w:szCs w:val="20"/>
              </w:rPr>
            </w:pPr>
            <w:r>
              <w:rPr>
                <w:rFonts w:ascii="Arial" w:hAnsi="Arial" w:cs="Arial"/>
                <w:color w:val="000000"/>
                <w:sz w:val="20"/>
                <w:szCs w:val="20"/>
              </w:rPr>
              <w:t>RTI groups. How are they formed and what curriculum do you utilize.</w:t>
            </w:r>
          </w:p>
        </w:tc>
        <w:tc>
          <w:tcPr>
            <w:tcW w:w="1840" w:type="dxa"/>
            <w:shd w:val="clear" w:color="000000" w:fill="EEEEEE"/>
            <w:vAlign w:val="center"/>
            <w:hideMark/>
          </w:tcPr>
          <w:p w:rsidR="000047D4" w:rsidRDefault="000047D4" w:rsidP="000047D4">
            <w:pPr>
              <w:rPr>
                <w:rFonts w:ascii="Arial" w:hAnsi="Arial" w:cs="Arial"/>
                <w:color w:val="000000"/>
                <w:sz w:val="20"/>
                <w:szCs w:val="20"/>
              </w:rPr>
            </w:pPr>
            <w:r>
              <w:rPr>
                <w:rFonts w:ascii="Arial" w:hAnsi="Arial" w:cs="Arial"/>
                <w:color w:val="000000"/>
                <w:sz w:val="20"/>
                <w:szCs w:val="20"/>
              </w:rPr>
              <w:t>1 hour</w:t>
            </w:r>
          </w:p>
        </w:tc>
      </w:tr>
      <w:tr w:rsidR="000047D4" w:rsidTr="000047D4">
        <w:trPr>
          <w:trHeight w:val="1260"/>
        </w:trPr>
        <w:tc>
          <w:tcPr>
            <w:tcW w:w="1840" w:type="dxa"/>
            <w:shd w:val="clear" w:color="000000" w:fill="EEEEEE"/>
            <w:vAlign w:val="center"/>
            <w:hideMark/>
          </w:tcPr>
          <w:p w:rsidR="000047D4" w:rsidRDefault="000047D4" w:rsidP="000047D4">
            <w:pPr>
              <w:rPr>
                <w:rFonts w:ascii="Arial" w:hAnsi="Arial" w:cs="Arial"/>
                <w:color w:val="000000"/>
                <w:sz w:val="20"/>
                <w:szCs w:val="20"/>
              </w:rPr>
            </w:pPr>
            <w:r>
              <w:rPr>
                <w:rFonts w:ascii="Arial" w:hAnsi="Arial" w:cs="Arial"/>
                <w:color w:val="000000"/>
                <w:sz w:val="20"/>
                <w:szCs w:val="20"/>
              </w:rPr>
              <w:t xml:space="preserve">Valarie </w:t>
            </w:r>
            <w:proofErr w:type="spellStart"/>
            <w:r>
              <w:rPr>
                <w:rFonts w:ascii="Arial" w:hAnsi="Arial" w:cs="Arial"/>
                <w:color w:val="000000"/>
                <w:sz w:val="20"/>
                <w:szCs w:val="20"/>
              </w:rPr>
              <w:t>Csont</w:t>
            </w:r>
            <w:proofErr w:type="spellEnd"/>
          </w:p>
        </w:tc>
        <w:tc>
          <w:tcPr>
            <w:tcW w:w="5720" w:type="dxa"/>
            <w:shd w:val="clear" w:color="000000" w:fill="EEEEEE"/>
            <w:vAlign w:val="center"/>
            <w:hideMark/>
          </w:tcPr>
          <w:p w:rsidR="000047D4" w:rsidRDefault="000047D4" w:rsidP="000047D4">
            <w:pPr>
              <w:rPr>
                <w:rFonts w:ascii="Arial" w:hAnsi="Arial" w:cs="Arial"/>
                <w:color w:val="000000"/>
                <w:sz w:val="20"/>
                <w:szCs w:val="20"/>
              </w:rPr>
            </w:pPr>
            <w:r>
              <w:rPr>
                <w:rFonts w:ascii="Arial" w:hAnsi="Arial" w:cs="Arial"/>
                <w:color w:val="000000"/>
                <w:sz w:val="20"/>
                <w:szCs w:val="20"/>
              </w:rPr>
              <w:t xml:space="preserve">Interventions that are being used to help students who are struggling with basic skills. </w:t>
            </w:r>
            <w:r>
              <w:rPr>
                <w:rFonts w:ascii="Arial" w:hAnsi="Arial" w:cs="Arial"/>
                <w:color w:val="000000"/>
                <w:sz w:val="20"/>
                <w:szCs w:val="20"/>
              </w:rPr>
              <w:br/>
              <w:t>How the intervention specialists are used in other districts.</w:t>
            </w:r>
          </w:p>
        </w:tc>
        <w:tc>
          <w:tcPr>
            <w:tcW w:w="1840" w:type="dxa"/>
            <w:shd w:val="clear" w:color="000000" w:fill="EEEEEE"/>
            <w:vAlign w:val="center"/>
            <w:hideMark/>
          </w:tcPr>
          <w:p w:rsidR="000047D4" w:rsidRDefault="000047D4" w:rsidP="000047D4">
            <w:pPr>
              <w:rPr>
                <w:rFonts w:ascii="Arial" w:hAnsi="Arial" w:cs="Arial"/>
                <w:color w:val="000000"/>
                <w:sz w:val="20"/>
                <w:szCs w:val="20"/>
              </w:rPr>
            </w:pPr>
            <w:r>
              <w:rPr>
                <w:rFonts w:ascii="Arial" w:hAnsi="Arial" w:cs="Arial"/>
                <w:color w:val="000000"/>
                <w:sz w:val="20"/>
                <w:szCs w:val="20"/>
              </w:rPr>
              <w:t>1 hour</w:t>
            </w:r>
          </w:p>
        </w:tc>
      </w:tr>
    </w:tbl>
    <w:p w:rsidR="000047D4" w:rsidRDefault="000047D4" w:rsidP="00F4077D"/>
    <w:sectPr w:rsidR="000047D4" w:rsidSect="000047D4">
      <w:pgSz w:w="12240" w:h="15840"/>
      <w:pgMar w:top="1440" w:right="1800" w:bottom="45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77D"/>
    <w:rsid w:val="000047D4"/>
    <w:rsid w:val="000F2C85"/>
    <w:rsid w:val="00455605"/>
    <w:rsid w:val="006466A7"/>
    <w:rsid w:val="00695AE3"/>
    <w:rsid w:val="00940208"/>
    <w:rsid w:val="00953D73"/>
    <w:rsid w:val="00C10770"/>
    <w:rsid w:val="00F4077D"/>
    <w:rsid w:val="00FD4E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323520">
      <w:bodyDiv w:val="1"/>
      <w:marLeft w:val="0"/>
      <w:marRight w:val="0"/>
      <w:marTop w:val="0"/>
      <w:marBottom w:val="0"/>
      <w:divBdr>
        <w:top w:val="none" w:sz="0" w:space="0" w:color="auto"/>
        <w:left w:val="none" w:sz="0" w:space="0" w:color="auto"/>
        <w:bottom w:val="none" w:sz="0" w:space="0" w:color="auto"/>
        <w:right w:val="none" w:sz="0" w:space="0" w:color="auto"/>
      </w:divBdr>
    </w:div>
    <w:div w:id="270017889">
      <w:bodyDiv w:val="1"/>
      <w:marLeft w:val="0"/>
      <w:marRight w:val="0"/>
      <w:marTop w:val="0"/>
      <w:marBottom w:val="0"/>
      <w:divBdr>
        <w:top w:val="none" w:sz="0" w:space="0" w:color="auto"/>
        <w:left w:val="none" w:sz="0" w:space="0" w:color="auto"/>
        <w:bottom w:val="none" w:sz="0" w:space="0" w:color="auto"/>
        <w:right w:val="none" w:sz="0" w:space="0" w:color="auto"/>
      </w:divBdr>
    </w:div>
    <w:div w:id="1882328260">
      <w:bodyDiv w:val="1"/>
      <w:marLeft w:val="0"/>
      <w:marRight w:val="0"/>
      <w:marTop w:val="0"/>
      <w:marBottom w:val="0"/>
      <w:divBdr>
        <w:top w:val="none" w:sz="0" w:space="0" w:color="auto"/>
        <w:left w:val="none" w:sz="0" w:space="0" w:color="auto"/>
        <w:bottom w:val="none" w:sz="0" w:space="0" w:color="auto"/>
        <w:right w:val="none" w:sz="0" w:space="0" w:color="auto"/>
      </w:divBdr>
    </w:div>
    <w:div w:id="1947273390">
      <w:bodyDiv w:val="1"/>
      <w:marLeft w:val="0"/>
      <w:marRight w:val="0"/>
      <w:marTop w:val="0"/>
      <w:marBottom w:val="0"/>
      <w:divBdr>
        <w:top w:val="none" w:sz="0" w:space="0" w:color="auto"/>
        <w:left w:val="none" w:sz="0" w:space="0" w:color="auto"/>
        <w:bottom w:val="none" w:sz="0" w:space="0" w:color="auto"/>
        <w:right w:val="none" w:sz="0" w:space="0" w:color="auto"/>
      </w:divBdr>
    </w:div>
    <w:div w:id="203537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4</Pages>
  <Words>830</Words>
  <Characters>4117</Characters>
  <Application>Microsoft Office Word</Application>
  <DocSecurity>0</DocSecurity>
  <Lines>132</Lines>
  <Paragraphs>65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dc:creator>
  <cp:lastModifiedBy>Erin</cp:lastModifiedBy>
  <cp:revision>1</cp:revision>
  <cp:lastPrinted>2013-12-03T00:54:00Z</cp:lastPrinted>
  <dcterms:created xsi:type="dcterms:W3CDTF">2013-12-03T00:24:00Z</dcterms:created>
  <dcterms:modified xsi:type="dcterms:W3CDTF">2013-12-03T01:01:00Z</dcterms:modified>
</cp:coreProperties>
</file>