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FDCF64" w14:textId="77777777" w:rsidR="008D67DA" w:rsidRDefault="00343095" w:rsidP="00343095">
      <w:pPr>
        <w:jc w:val="center"/>
        <w:rPr>
          <w:b/>
          <w:sz w:val="28"/>
          <w:szCs w:val="28"/>
          <w:u w:val="single"/>
        </w:rPr>
      </w:pPr>
      <w:r w:rsidRPr="00343095">
        <w:rPr>
          <w:b/>
          <w:sz w:val="28"/>
          <w:szCs w:val="28"/>
          <w:u w:val="single"/>
        </w:rPr>
        <w:t>Grade 4 Module 3 Topic Analysis Handout</w:t>
      </w:r>
    </w:p>
    <w:p w14:paraId="290A0473" w14:textId="77777777" w:rsidR="00343095" w:rsidRDefault="00343095" w:rsidP="0034309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First Half of Lessons</w:t>
      </w:r>
    </w:p>
    <w:p w14:paraId="00597072" w14:textId="77777777" w:rsidR="00343095" w:rsidRPr="00343095" w:rsidRDefault="00343095" w:rsidP="00343095">
      <w:pPr>
        <w:jc w:val="center"/>
        <w:rPr>
          <w:b/>
          <w:sz w:val="28"/>
          <w:szCs w:val="28"/>
          <w:u w:val="single"/>
        </w:rPr>
      </w:pP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3618"/>
        <w:gridCol w:w="5130"/>
        <w:gridCol w:w="1260"/>
      </w:tblGrid>
      <w:tr w:rsidR="008D67DA" w14:paraId="119902DD" w14:textId="77777777" w:rsidTr="00A760DA">
        <w:tc>
          <w:tcPr>
            <w:tcW w:w="3618" w:type="dxa"/>
            <w:vAlign w:val="center"/>
          </w:tcPr>
          <w:p w14:paraId="023B6F87" w14:textId="77777777" w:rsidR="008D67DA" w:rsidRPr="00A760DA" w:rsidRDefault="00A760DA" w:rsidP="00A760DA">
            <w:pPr>
              <w:jc w:val="center"/>
              <w:rPr>
                <w:rFonts w:eastAsia="Myriad Pro" w:cs="Myriad Pro"/>
                <w:b/>
                <w:bCs/>
                <w:color w:val="231F20"/>
                <w:szCs w:val="28"/>
              </w:rPr>
            </w:pPr>
            <w:r w:rsidRPr="00A760DA">
              <w:rPr>
                <w:rFonts w:eastAsia="Myriad Pro" w:cs="Myriad Pro"/>
                <w:b/>
                <w:bCs/>
                <w:color w:val="231F20"/>
                <w:szCs w:val="28"/>
              </w:rPr>
              <w:t>Questions About the Topics</w:t>
            </w:r>
          </w:p>
        </w:tc>
        <w:tc>
          <w:tcPr>
            <w:tcW w:w="5130" w:type="dxa"/>
            <w:vAlign w:val="center"/>
          </w:tcPr>
          <w:p w14:paraId="3D3244AB" w14:textId="77777777" w:rsidR="008D67DA" w:rsidRPr="00A760DA" w:rsidRDefault="00A760DA" w:rsidP="00A760DA">
            <w:pPr>
              <w:jc w:val="center"/>
              <w:rPr>
                <w:b/>
              </w:rPr>
            </w:pPr>
            <w:r w:rsidRPr="00A760DA">
              <w:rPr>
                <w:b/>
              </w:rPr>
              <w:t>Answers from the Overview</w:t>
            </w:r>
          </w:p>
        </w:tc>
        <w:tc>
          <w:tcPr>
            <w:tcW w:w="1260" w:type="dxa"/>
          </w:tcPr>
          <w:p w14:paraId="4C8125EE" w14:textId="77777777" w:rsidR="008D67DA" w:rsidRPr="00A760DA" w:rsidRDefault="008D67DA" w:rsidP="00A760DA">
            <w:pPr>
              <w:jc w:val="center"/>
              <w:rPr>
                <w:b/>
              </w:rPr>
            </w:pPr>
            <w:r w:rsidRPr="00A760DA">
              <w:rPr>
                <w:b/>
              </w:rPr>
              <w:t>Standards Addressed</w:t>
            </w:r>
          </w:p>
        </w:tc>
      </w:tr>
      <w:tr w:rsidR="008D67DA" w14:paraId="221CF6D4" w14:textId="77777777" w:rsidTr="00A760DA">
        <w:tc>
          <w:tcPr>
            <w:tcW w:w="3618" w:type="dxa"/>
          </w:tcPr>
          <w:p w14:paraId="360FA53D" w14:textId="77777777" w:rsidR="008D67DA" w:rsidRPr="00A760DA" w:rsidRDefault="008D67DA" w:rsidP="00A760DA">
            <w:pPr>
              <w:rPr>
                <w:rFonts w:eastAsia="Myriad Pro" w:cs="Myriad Pro"/>
                <w:b/>
                <w:bCs/>
                <w:color w:val="231F20"/>
                <w:szCs w:val="28"/>
              </w:rPr>
            </w:pPr>
            <w:r w:rsidRPr="00A760DA">
              <w:rPr>
                <w:rFonts w:eastAsia="Myriad Pro" w:cs="Myriad Pro"/>
                <w:b/>
                <w:bCs/>
                <w:color w:val="231F20"/>
                <w:szCs w:val="28"/>
              </w:rPr>
              <w:t>Topic A- Multiplicative Comparison Word Problems</w:t>
            </w:r>
          </w:p>
          <w:p w14:paraId="1142DD8B" w14:textId="77777777" w:rsidR="00A760DA" w:rsidRDefault="00A760DA" w:rsidP="00A760DA">
            <w:pPr>
              <w:pStyle w:val="ListParagraph"/>
              <w:ind w:left="540"/>
              <w:rPr>
                <w:rFonts w:eastAsia="Myriad Pro" w:cs="Myriad Pro"/>
                <w:bCs/>
                <w:color w:val="231F20"/>
                <w:sz w:val="18"/>
                <w:szCs w:val="28"/>
              </w:rPr>
            </w:pPr>
          </w:p>
          <w:p w14:paraId="4D39E2CE" w14:textId="77777777" w:rsidR="008D67DA" w:rsidRDefault="008D67DA" w:rsidP="00A760DA">
            <w:pPr>
              <w:pStyle w:val="ListParagraph"/>
              <w:numPr>
                <w:ilvl w:val="0"/>
                <w:numId w:val="2"/>
              </w:numPr>
              <w:ind w:left="540" w:hanging="180"/>
              <w:rPr>
                <w:rFonts w:eastAsia="Myriad Pro" w:cs="Myriad Pro"/>
                <w:bCs/>
                <w:color w:val="231F20"/>
                <w:sz w:val="18"/>
                <w:szCs w:val="28"/>
              </w:rPr>
            </w:pPr>
            <w:r w:rsidRPr="008D67DA">
              <w:rPr>
                <w:rFonts w:eastAsia="Myriad Pro" w:cs="Myriad Pro"/>
                <w:bCs/>
                <w:color w:val="231F20"/>
                <w:sz w:val="18"/>
                <w:szCs w:val="28"/>
              </w:rPr>
              <w:t xml:space="preserve">What context will students use to explore multiplicative comparisons? </w:t>
            </w:r>
          </w:p>
          <w:p w14:paraId="40BED359" w14:textId="77777777" w:rsidR="00343095" w:rsidRPr="008D67DA" w:rsidRDefault="00343095" w:rsidP="00343095">
            <w:pPr>
              <w:pStyle w:val="ListParagraph"/>
              <w:ind w:left="540"/>
              <w:rPr>
                <w:rFonts w:eastAsia="Myriad Pro" w:cs="Myriad Pro"/>
                <w:bCs/>
                <w:color w:val="231F20"/>
                <w:sz w:val="18"/>
                <w:szCs w:val="28"/>
              </w:rPr>
            </w:pPr>
          </w:p>
          <w:p w14:paraId="73BEE75A" w14:textId="77777777" w:rsidR="008D67DA" w:rsidRPr="008D67DA" w:rsidRDefault="008D67DA" w:rsidP="00A760DA">
            <w:pPr>
              <w:pStyle w:val="ListParagraph"/>
              <w:numPr>
                <w:ilvl w:val="0"/>
                <w:numId w:val="2"/>
              </w:numPr>
              <w:ind w:left="540" w:hanging="180"/>
              <w:rPr>
                <w:rFonts w:eastAsia="Myriad Pro" w:cs="Myriad Pro"/>
                <w:bCs/>
                <w:color w:val="231F20"/>
                <w:sz w:val="18"/>
                <w:szCs w:val="28"/>
              </w:rPr>
            </w:pPr>
            <w:r w:rsidRPr="008D67DA">
              <w:rPr>
                <w:rFonts w:eastAsia="Myriad Pro" w:cs="Myriad Pro"/>
                <w:bCs/>
                <w:color w:val="231F20"/>
                <w:sz w:val="18"/>
                <w:szCs w:val="28"/>
              </w:rPr>
              <w:t xml:space="preserve">What does Topic </w:t>
            </w:r>
            <w:proofErr w:type="gramStart"/>
            <w:r w:rsidRPr="008D67DA">
              <w:rPr>
                <w:rFonts w:eastAsia="Myriad Pro" w:cs="Myriad Pro"/>
                <w:bCs/>
                <w:color w:val="231F20"/>
                <w:sz w:val="18"/>
                <w:szCs w:val="28"/>
              </w:rPr>
              <w:t>A</w:t>
            </w:r>
            <w:proofErr w:type="gramEnd"/>
            <w:r w:rsidRPr="008D67DA">
              <w:rPr>
                <w:rFonts w:eastAsia="Myriad Pro" w:cs="Myriad Pro"/>
                <w:bCs/>
                <w:color w:val="231F20"/>
                <w:sz w:val="18"/>
                <w:szCs w:val="28"/>
              </w:rPr>
              <w:t xml:space="preserve"> lay the foundation for in upcoming years?</w:t>
            </w:r>
          </w:p>
          <w:p w14:paraId="7DBE68B8" w14:textId="77777777" w:rsidR="008D67DA" w:rsidRDefault="008D67DA" w:rsidP="008D67DA">
            <w:pPr>
              <w:ind w:left="360"/>
            </w:pPr>
          </w:p>
          <w:p w14:paraId="0CC452F5" w14:textId="77777777" w:rsidR="00343095" w:rsidRDefault="00343095" w:rsidP="008D67DA">
            <w:pPr>
              <w:ind w:left="360"/>
            </w:pPr>
          </w:p>
        </w:tc>
        <w:tc>
          <w:tcPr>
            <w:tcW w:w="5130" w:type="dxa"/>
          </w:tcPr>
          <w:p w14:paraId="4E0084CC" w14:textId="77777777" w:rsidR="00000000" w:rsidRPr="00FF1D40" w:rsidRDefault="00C71D25" w:rsidP="00FF1D40">
            <w:pPr>
              <w:numPr>
                <w:ilvl w:val="1"/>
                <w:numId w:val="10"/>
              </w:numPr>
              <w:tabs>
                <w:tab w:val="clear" w:pos="1440"/>
              </w:tabs>
              <w:ind w:left="702"/>
            </w:pPr>
            <w:r w:rsidRPr="00FF1D40">
              <w:rPr>
                <w:i/>
                <w:iCs/>
              </w:rPr>
              <w:t>(Area and perimeter.)</w:t>
            </w:r>
          </w:p>
          <w:p w14:paraId="5C39F19B" w14:textId="77777777" w:rsidR="00FF1D40" w:rsidRPr="00FF1D40" w:rsidRDefault="00FF1D40" w:rsidP="00FF1D40">
            <w:pPr>
              <w:ind w:left="702"/>
            </w:pPr>
          </w:p>
          <w:p w14:paraId="04F353D0" w14:textId="469BA5F1" w:rsidR="00000000" w:rsidRPr="00FF1D40" w:rsidRDefault="00C71D25" w:rsidP="00FF1D40">
            <w:pPr>
              <w:numPr>
                <w:ilvl w:val="1"/>
                <w:numId w:val="10"/>
              </w:numPr>
              <w:tabs>
                <w:tab w:val="clear" w:pos="1440"/>
              </w:tabs>
              <w:ind w:left="702"/>
            </w:pPr>
            <w:r w:rsidRPr="00FF1D40">
              <w:t xml:space="preserve"> </w:t>
            </w:r>
            <w:r w:rsidRPr="00FF1D40">
              <w:rPr>
                <w:i/>
                <w:iCs/>
              </w:rPr>
              <w:t>(Grade 5 scaling and Grade 6 proportional reasoning.)</w:t>
            </w:r>
          </w:p>
          <w:p w14:paraId="62AF3B12" w14:textId="77777777" w:rsidR="008D67DA" w:rsidRDefault="008D67DA" w:rsidP="008D67DA"/>
        </w:tc>
        <w:tc>
          <w:tcPr>
            <w:tcW w:w="1260" w:type="dxa"/>
          </w:tcPr>
          <w:p w14:paraId="777A18F9" w14:textId="77777777" w:rsidR="008D67DA" w:rsidRDefault="008D67DA" w:rsidP="008D67DA"/>
        </w:tc>
      </w:tr>
      <w:tr w:rsidR="008D67DA" w14:paraId="0F3B502C" w14:textId="77777777" w:rsidTr="00A760DA">
        <w:tc>
          <w:tcPr>
            <w:tcW w:w="3618" w:type="dxa"/>
          </w:tcPr>
          <w:p w14:paraId="4C35EBEC" w14:textId="77777777" w:rsidR="008D67DA" w:rsidRPr="00A760DA" w:rsidRDefault="008D67DA" w:rsidP="00A760DA">
            <w:pPr>
              <w:rPr>
                <w:b/>
                <w:sz w:val="18"/>
              </w:rPr>
            </w:pPr>
            <w:r w:rsidRPr="00A760DA">
              <w:rPr>
                <w:rFonts w:cstheme="minorHAnsi"/>
                <w:b/>
                <w:szCs w:val="28"/>
              </w:rPr>
              <w:t>Topic B:  Multiplication by 10, 100, and 1000</w:t>
            </w:r>
          </w:p>
          <w:p w14:paraId="4BA88C75" w14:textId="77777777" w:rsidR="00A760DA" w:rsidRDefault="00A760DA" w:rsidP="00A760DA">
            <w:pPr>
              <w:pStyle w:val="ListParagraph"/>
              <w:ind w:left="540"/>
              <w:rPr>
                <w:sz w:val="18"/>
              </w:rPr>
            </w:pPr>
          </w:p>
          <w:p w14:paraId="1C214889" w14:textId="77777777" w:rsidR="008D67DA" w:rsidRDefault="008D67DA" w:rsidP="00A760DA">
            <w:pPr>
              <w:pStyle w:val="ListParagraph"/>
              <w:numPr>
                <w:ilvl w:val="0"/>
                <w:numId w:val="3"/>
              </w:numPr>
              <w:ind w:left="540" w:hanging="180"/>
              <w:rPr>
                <w:sz w:val="18"/>
              </w:rPr>
            </w:pPr>
            <w:r>
              <w:rPr>
                <w:sz w:val="18"/>
              </w:rPr>
              <w:t>Why are students asked to reason between number disks and numerical work?</w:t>
            </w:r>
          </w:p>
          <w:p w14:paraId="43E8760D" w14:textId="77777777" w:rsidR="00343095" w:rsidRDefault="00343095" w:rsidP="00343095">
            <w:pPr>
              <w:pStyle w:val="ListParagraph"/>
              <w:ind w:left="540"/>
              <w:rPr>
                <w:sz w:val="18"/>
              </w:rPr>
            </w:pPr>
          </w:p>
          <w:p w14:paraId="4805B919" w14:textId="77777777" w:rsidR="008D67DA" w:rsidRDefault="008D67DA" w:rsidP="00A760DA">
            <w:pPr>
              <w:pStyle w:val="ListParagraph"/>
              <w:numPr>
                <w:ilvl w:val="0"/>
                <w:numId w:val="3"/>
              </w:numPr>
              <w:ind w:left="540" w:hanging="180"/>
              <w:rPr>
                <w:sz w:val="18"/>
              </w:rPr>
            </w:pPr>
            <w:r>
              <w:rPr>
                <w:sz w:val="18"/>
              </w:rPr>
              <w:t>Topic B lays the foundation for which upcoming Module 3 Topics?</w:t>
            </w:r>
          </w:p>
          <w:p w14:paraId="1E9ACEE6" w14:textId="77777777" w:rsidR="00A760DA" w:rsidRDefault="00A760DA" w:rsidP="00A760DA">
            <w:pPr>
              <w:pStyle w:val="ListParagraph"/>
              <w:ind w:left="540"/>
              <w:rPr>
                <w:sz w:val="18"/>
              </w:rPr>
            </w:pPr>
          </w:p>
          <w:p w14:paraId="340006BA" w14:textId="77777777" w:rsidR="00343095" w:rsidRPr="008D67DA" w:rsidRDefault="00343095" w:rsidP="00A760DA">
            <w:pPr>
              <w:pStyle w:val="ListParagraph"/>
              <w:ind w:left="540"/>
              <w:rPr>
                <w:sz w:val="18"/>
              </w:rPr>
            </w:pPr>
          </w:p>
        </w:tc>
        <w:tc>
          <w:tcPr>
            <w:tcW w:w="5130" w:type="dxa"/>
          </w:tcPr>
          <w:p w14:paraId="6AD78BC3" w14:textId="77777777" w:rsidR="00000000" w:rsidRPr="00F305E2" w:rsidRDefault="00C71D25" w:rsidP="00F305E2">
            <w:pPr>
              <w:numPr>
                <w:ilvl w:val="1"/>
                <w:numId w:val="11"/>
              </w:numPr>
              <w:tabs>
                <w:tab w:val="clear" w:pos="1440"/>
              </w:tabs>
              <w:ind w:left="792"/>
            </w:pPr>
            <w:r w:rsidRPr="00F305E2">
              <w:rPr>
                <w:i/>
                <w:iCs/>
              </w:rPr>
              <w:t xml:space="preserve">(Allows students to see the role of place value units in multiplication and </w:t>
            </w:r>
            <w:r w:rsidRPr="00F305E2">
              <w:rPr>
                <w:i/>
                <w:iCs/>
              </w:rPr>
              <w:t>prepares them for the language of multiplying units together.)</w:t>
            </w:r>
          </w:p>
          <w:p w14:paraId="620BB7EF" w14:textId="77777777" w:rsidR="00F305E2" w:rsidRPr="00F305E2" w:rsidRDefault="00F305E2" w:rsidP="00F305E2">
            <w:pPr>
              <w:ind w:left="792"/>
            </w:pPr>
          </w:p>
          <w:p w14:paraId="6A19B006" w14:textId="54A1E645" w:rsidR="00000000" w:rsidRPr="00F305E2" w:rsidRDefault="00C71D25" w:rsidP="00F305E2">
            <w:pPr>
              <w:numPr>
                <w:ilvl w:val="1"/>
                <w:numId w:val="11"/>
              </w:numPr>
              <w:tabs>
                <w:tab w:val="clear" w:pos="1440"/>
              </w:tabs>
              <w:ind w:left="792"/>
            </w:pPr>
            <w:r w:rsidRPr="00F305E2">
              <w:t xml:space="preserve"> </w:t>
            </w:r>
            <w:r w:rsidRPr="00F305E2">
              <w:rPr>
                <w:i/>
                <w:iCs/>
              </w:rPr>
              <w:t>(To</w:t>
            </w:r>
            <w:r w:rsidRPr="00F305E2">
              <w:rPr>
                <w:i/>
                <w:iCs/>
              </w:rPr>
              <w:t>pics C, D, and H)</w:t>
            </w:r>
          </w:p>
          <w:p w14:paraId="000ED7C1" w14:textId="77777777" w:rsidR="008D67DA" w:rsidRDefault="008D67DA" w:rsidP="00F305E2">
            <w:pPr>
              <w:ind w:left="792"/>
            </w:pPr>
          </w:p>
        </w:tc>
        <w:tc>
          <w:tcPr>
            <w:tcW w:w="1260" w:type="dxa"/>
          </w:tcPr>
          <w:p w14:paraId="5477B3D8" w14:textId="77777777" w:rsidR="008D67DA" w:rsidRDefault="008D67DA" w:rsidP="008D67DA"/>
        </w:tc>
      </w:tr>
      <w:tr w:rsidR="008D67DA" w14:paraId="5B54D825" w14:textId="77777777" w:rsidTr="00A760DA">
        <w:tc>
          <w:tcPr>
            <w:tcW w:w="3618" w:type="dxa"/>
          </w:tcPr>
          <w:p w14:paraId="717F5BE8" w14:textId="77777777" w:rsidR="008D67DA" w:rsidRPr="00A760DA" w:rsidRDefault="008D67DA" w:rsidP="00A760DA">
            <w:pPr>
              <w:rPr>
                <w:b/>
                <w:sz w:val="18"/>
              </w:rPr>
            </w:pPr>
            <w:r w:rsidRPr="00A760DA">
              <w:rPr>
                <w:rFonts w:cstheme="minorHAnsi"/>
                <w:b/>
                <w:szCs w:val="28"/>
              </w:rPr>
              <w:t xml:space="preserve">Topic C:  </w:t>
            </w:r>
            <w:r w:rsidRPr="00A760DA">
              <w:rPr>
                <w:rFonts w:ascii="Calibri" w:eastAsia="Myriad Pro" w:hAnsi="Calibri" w:cs="Myriad Pro"/>
                <w:b/>
                <w:bCs/>
                <w:color w:val="231F20"/>
                <w:szCs w:val="28"/>
              </w:rPr>
              <w:t xml:space="preserve">Multiplication of </w:t>
            </w:r>
            <w:r w:rsidRPr="00A760DA">
              <w:rPr>
                <w:rFonts w:cstheme="minorHAnsi"/>
                <w:b/>
                <w:szCs w:val="28"/>
              </w:rPr>
              <w:t>Up to Four-Digits by Single-Digit Numbers</w:t>
            </w:r>
          </w:p>
          <w:p w14:paraId="3DF5CEC3" w14:textId="77777777" w:rsidR="00A760DA" w:rsidRDefault="00A760DA" w:rsidP="00A760DA">
            <w:pPr>
              <w:pStyle w:val="ListParagraph"/>
              <w:ind w:left="540"/>
              <w:rPr>
                <w:sz w:val="18"/>
              </w:rPr>
            </w:pPr>
          </w:p>
          <w:p w14:paraId="1A09F5DE" w14:textId="77777777" w:rsidR="008D67DA" w:rsidRDefault="008D67DA" w:rsidP="00A760DA">
            <w:pPr>
              <w:pStyle w:val="ListParagraph"/>
              <w:numPr>
                <w:ilvl w:val="0"/>
                <w:numId w:val="4"/>
              </w:numPr>
              <w:ind w:left="540" w:hanging="180"/>
              <w:rPr>
                <w:sz w:val="18"/>
              </w:rPr>
            </w:pPr>
            <w:r>
              <w:rPr>
                <w:sz w:val="18"/>
              </w:rPr>
              <w:t xml:space="preserve">What methods will students </w:t>
            </w:r>
            <w:r w:rsidR="00A760DA">
              <w:rPr>
                <w:sz w:val="18"/>
              </w:rPr>
              <w:t>use to record their work in</w:t>
            </w:r>
            <w:r>
              <w:rPr>
                <w:sz w:val="18"/>
              </w:rPr>
              <w:t xml:space="preserve"> Topic</w:t>
            </w:r>
            <w:r w:rsidR="00A760DA">
              <w:rPr>
                <w:sz w:val="18"/>
              </w:rPr>
              <w:t xml:space="preserve"> C</w:t>
            </w:r>
            <w:r>
              <w:rPr>
                <w:sz w:val="18"/>
              </w:rPr>
              <w:t>?</w:t>
            </w:r>
          </w:p>
          <w:p w14:paraId="0B2A1620" w14:textId="77777777" w:rsidR="00343095" w:rsidRDefault="00343095" w:rsidP="00343095">
            <w:pPr>
              <w:pStyle w:val="ListParagraph"/>
              <w:ind w:left="540"/>
              <w:rPr>
                <w:sz w:val="18"/>
              </w:rPr>
            </w:pPr>
          </w:p>
          <w:p w14:paraId="689F803F" w14:textId="77777777" w:rsidR="008D67DA" w:rsidRDefault="00A760DA" w:rsidP="00A760DA">
            <w:pPr>
              <w:pStyle w:val="ListParagraph"/>
              <w:numPr>
                <w:ilvl w:val="0"/>
                <w:numId w:val="4"/>
              </w:numPr>
              <w:ind w:left="540" w:hanging="180"/>
              <w:rPr>
                <w:sz w:val="18"/>
              </w:rPr>
            </w:pPr>
            <w:r>
              <w:rPr>
                <w:sz w:val="18"/>
              </w:rPr>
              <w:t>What clarification does footnote 1 provide for the multiplication algorithm?</w:t>
            </w:r>
          </w:p>
          <w:p w14:paraId="4A07DAAF" w14:textId="77777777" w:rsidR="00A760DA" w:rsidRDefault="00A760DA" w:rsidP="00A760DA">
            <w:pPr>
              <w:pStyle w:val="ListParagraph"/>
              <w:ind w:left="540"/>
              <w:rPr>
                <w:sz w:val="18"/>
              </w:rPr>
            </w:pPr>
          </w:p>
          <w:p w14:paraId="2A5D57B3" w14:textId="77777777" w:rsidR="00343095" w:rsidRPr="008D67DA" w:rsidRDefault="00343095" w:rsidP="00A760DA">
            <w:pPr>
              <w:pStyle w:val="ListParagraph"/>
              <w:ind w:left="540"/>
              <w:rPr>
                <w:sz w:val="18"/>
              </w:rPr>
            </w:pPr>
          </w:p>
        </w:tc>
        <w:tc>
          <w:tcPr>
            <w:tcW w:w="5130" w:type="dxa"/>
          </w:tcPr>
          <w:p w14:paraId="6ED764AC" w14:textId="77777777" w:rsidR="00000000" w:rsidRPr="00F305E2" w:rsidRDefault="00C71D25" w:rsidP="00F305E2">
            <w:pPr>
              <w:numPr>
                <w:ilvl w:val="1"/>
                <w:numId w:val="12"/>
              </w:numPr>
              <w:tabs>
                <w:tab w:val="clear" w:pos="1440"/>
              </w:tabs>
              <w:ind w:left="792"/>
            </w:pPr>
            <w:r w:rsidRPr="00F305E2">
              <w:rPr>
                <w:i/>
                <w:iCs/>
              </w:rPr>
              <w:t>(Distributive property, number disks, partial products, standard algorithm, area model.)</w:t>
            </w:r>
          </w:p>
          <w:p w14:paraId="65920FF9" w14:textId="77777777" w:rsidR="00F305E2" w:rsidRPr="00F305E2" w:rsidRDefault="00F305E2" w:rsidP="00F305E2">
            <w:pPr>
              <w:ind w:left="792"/>
            </w:pPr>
          </w:p>
          <w:p w14:paraId="583E1C69" w14:textId="74D0E246" w:rsidR="00000000" w:rsidRPr="00F305E2" w:rsidRDefault="00C71D25" w:rsidP="00F305E2">
            <w:pPr>
              <w:numPr>
                <w:ilvl w:val="1"/>
                <w:numId w:val="12"/>
              </w:numPr>
              <w:tabs>
                <w:tab w:val="clear" w:pos="1440"/>
              </w:tabs>
              <w:ind w:left="792"/>
            </w:pPr>
            <w:r w:rsidRPr="00F305E2">
              <w:rPr>
                <w:i/>
                <w:iCs/>
              </w:rPr>
              <w:t>(The standard algorithm for multiplication is not expected to be mastered until Grade 5 – 5.NBT.5. Students are introduced, being sup</w:t>
            </w:r>
            <w:r w:rsidRPr="00F305E2">
              <w:rPr>
                <w:i/>
                <w:iCs/>
              </w:rPr>
              <w:t>ported by place value strategies to prepare them from Grade 5 multiplication.)</w:t>
            </w:r>
          </w:p>
          <w:p w14:paraId="59FA259F" w14:textId="77777777" w:rsidR="008D67DA" w:rsidRDefault="008D67DA" w:rsidP="00F305E2">
            <w:pPr>
              <w:ind w:left="792"/>
            </w:pPr>
          </w:p>
        </w:tc>
        <w:tc>
          <w:tcPr>
            <w:tcW w:w="1260" w:type="dxa"/>
          </w:tcPr>
          <w:p w14:paraId="6C823C6B" w14:textId="77777777" w:rsidR="008D67DA" w:rsidRDefault="008D67DA" w:rsidP="008D67DA"/>
        </w:tc>
      </w:tr>
      <w:tr w:rsidR="00A760DA" w14:paraId="3EC99A4A" w14:textId="77777777" w:rsidTr="00A760DA">
        <w:tc>
          <w:tcPr>
            <w:tcW w:w="3618" w:type="dxa"/>
          </w:tcPr>
          <w:p w14:paraId="60F4E645" w14:textId="77777777" w:rsidR="00A760DA" w:rsidRPr="00A760DA" w:rsidRDefault="00A760DA" w:rsidP="00A760DA">
            <w:pPr>
              <w:rPr>
                <w:rFonts w:cstheme="minorHAnsi"/>
                <w:b/>
                <w:szCs w:val="28"/>
              </w:rPr>
            </w:pPr>
            <w:r w:rsidRPr="00A760DA">
              <w:rPr>
                <w:rFonts w:cstheme="minorHAnsi"/>
                <w:b/>
                <w:szCs w:val="28"/>
              </w:rPr>
              <w:t xml:space="preserve">Topic D:  </w:t>
            </w:r>
            <w:r w:rsidRPr="00A760DA">
              <w:rPr>
                <w:rFonts w:cstheme="minorHAnsi"/>
                <w:b/>
                <w:bCs/>
                <w:szCs w:val="28"/>
              </w:rPr>
              <w:t>Two-Step Multiplication Word Problems</w:t>
            </w:r>
          </w:p>
          <w:p w14:paraId="2E32D54F" w14:textId="77777777" w:rsidR="00A760DA" w:rsidRDefault="00A760DA" w:rsidP="00A760DA">
            <w:pPr>
              <w:pStyle w:val="ListParagraph"/>
              <w:ind w:left="540"/>
              <w:rPr>
                <w:rFonts w:cstheme="minorHAnsi"/>
                <w:sz w:val="18"/>
                <w:szCs w:val="28"/>
              </w:rPr>
            </w:pPr>
          </w:p>
          <w:p w14:paraId="6F2E1548" w14:textId="77777777" w:rsidR="00A760DA" w:rsidRDefault="00A760DA" w:rsidP="00A760DA">
            <w:pPr>
              <w:pStyle w:val="ListParagraph"/>
              <w:numPr>
                <w:ilvl w:val="0"/>
                <w:numId w:val="6"/>
              </w:numPr>
              <w:ind w:left="540" w:hanging="180"/>
              <w:rPr>
                <w:rFonts w:cstheme="minorHAnsi"/>
                <w:sz w:val="18"/>
                <w:szCs w:val="28"/>
              </w:rPr>
            </w:pPr>
            <w:r w:rsidRPr="00A760DA">
              <w:rPr>
                <w:rFonts w:cstheme="minorHAnsi"/>
                <w:sz w:val="18"/>
                <w:szCs w:val="28"/>
              </w:rPr>
              <w:t>What is the purpose of Topic D?</w:t>
            </w:r>
          </w:p>
          <w:p w14:paraId="55F36656" w14:textId="77777777" w:rsidR="00343095" w:rsidRPr="00A760DA" w:rsidRDefault="00343095" w:rsidP="00343095">
            <w:pPr>
              <w:pStyle w:val="ListParagraph"/>
              <w:ind w:left="540"/>
              <w:rPr>
                <w:rFonts w:cstheme="minorHAnsi"/>
                <w:sz w:val="18"/>
                <w:szCs w:val="28"/>
              </w:rPr>
            </w:pPr>
          </w:p>
          <w:p w14:paraId="75A9E2C1" w14:textId="77777777" w:rsidR="00A760DA" w:rsidRPr="00A760DA" w:rsidRDefault="00A760DA" w:rsidP="00A760DA">
            <w:pPr>
              <w:pStyle w:val="ListParagraph"/>
              <w:numPr>
                <w:ilvl w:val="0"/>
                <w:numId w:val="6"/>
              </w:numPr>
              <w:ind w:left="540" w:hanging="180"/>
              <w:rPr>
                <w:rFonts w:cstheme="minorHAnsi"/>
                <w:szCs w:val="28"/>
              </w:rPr>
            </w:pPr>
            <w:r w:rsidRPr="00A760DA">
              <w:rPr>
                <w:rFonts w:cstheme="minorHAnsi"/>
                <w:sz w:val="18"/>
                <w:szCs w:val="28"/>
              </w:rPr>
              <w:t xml:space="preserve">What </w:t>
            </w:r>
            <w:r w:rsidR="001E38D2">
              <w:rPr>
                <w:rFonts w:cstheme="minorHAnsi"/>
                <w:sz w:val="18"/>
                <w:szCs w:val="28"/>
              </w:rPr>
              <w:t xml:space="preserve">operations </w:t>
            </w:r>
            <w:r w:rsidRPr="00A760DA">
              <w:rPr>
                <w:rFonts w:cstheme="minorHAnsi"/>
                <w:sz w:val="18"/>
                <w:szCs w:val="28"/>
              </w:rPr>
              <w:t xml:space="preserve">will students be able to </w:t>
            </w:r>
            <w:r w:rsidR="001E38D2">
              <w:rPr>
                <w:rFonts w:cstheme="minorHAnsi"/>
                <w:sz w:val="18"/>
                <w:szCs w:val="28"/>
              </w:rPr>
              <w:t>use</w:t>
            </w:r>
            <w:r w:rsidRPr="00A760DA">
              <w:rPr>
                <w:rFonts w:cstheme="minorHAnsi"/>
                <w:sz w:val="18"/>
                <w:szCs w:val="28"/>
              </w:rPr>
              <w:t xml:space="preserve"> to </w:t>
            </w:r>
            <w:r w:rsidR="001E38D2">
              <w:rPr>
                <w:rFonts w:cstheme="minorHAnsi"/>
                <w:sz w:val="18"/>
                <w:szCs w:val="28"/>
              </w:rPr>
              <w:t>solve</w:t>
            </w:r>
            <w:r w:rsidRPr="00A760DA">
              <w:rPr>
                <w:rFonts w:cstheme="minorHAnsi"/>
                <w:sz w:val="18"/>
                <w:szCs w:val="28"/>
              </w:rPr>
              <w:t xml:space="preserve"> the problem</w:t>
            </w:r>
            <w:r w:rsidR="001E38D2">
              <w:rPr>
                <w:rFonts w:cstheme="minorHAnsi"/>
                <w:sz w:val="18"/>
                <w:szCs w:val="28"/>
              </w:rPr>
              <w:t>s</w:t>
            </w:r>
            <w:r w:rsidRPr="00A760DA">
              <w:rPr>
                <w:rFonts w:cstheme="minorHAnsi"/>
                <w:sz w:val="18"/>
                <w:szCs w:val="28"/>
              </w:rPr>
              <w:t>?</w:t>
            </w:r>
          </w:p>
          <w:p w14:paraId="116D0D70" w14:textId="77777777" w:rsidR="00A760DA" w:rsidRDefault="00A760DA" w:rsidP="00A760DA">
            <w:pPr>
              <w:pStyle w:val="ListParagraph"/>
              <w:ind w:left="540"/>
              <w:rPr>
                <w:rFonts w:cstheme="minorHAnsi"/>
                <w:szCs w:val="28"/>
              </w:rPr>
            </w:pPr>
          </w:p>
          <w:p w14:paraId="1FA936F7" w14:textId="77777777" w:rsidR="00343095" w:rsidRPr="008D67DA" w:rsidRDefault="00343095" w:rsidP="00A760DA">
            <w:pPr>
              <w:pStyle w:val="ListParagraph"/>
              <w:ind w:left="540"/>
              <w:rPr>
                <w:rFonts w:cstheme="minorHAnsi"/>
                <w:szCs w:val="28"/>
              </w:rPr>
            </w:pPr>
          </w:p>
        </w:tc>
        <w:tc>
          <w:tcPr>
            <w:tcW w:w="5130" w:type="dxa"/>
          </w:tcPr>
          <w:p w14:paraId="707146B1" w14:textId="22F67FD0" w:rsidR="00000000" w:rsidRPr="00F305E2" w:rsidRDefault="00C71D25" w:rsidP="00F305E2">
            <w:pPr>
              <w:numPr>
                <w:ilvl w:val="1"/>
                <w:numId w:val="13"/>
              </w:numPr>
              <w:tabs>
                <w:tab w:val="clear" w:pos="1440"/>
              </w:tabs>
              <w:ind w:left="792"/>
            </w:pPr>
            <w:r w:rsidRPr="00F305E2">
              <w:rPr>
                <w:i/>
                <w:iCs/>
              </w:rPr>
              <w:t>(Students apply multiplication to solve multi-step w</w:t>
            </w:r>
            <w:r w:rsidR="00F305E2">
              <w:rPr>
                <w:i/>
                <w:iCs/>
              </w:rPr>
              <w:t>ord problems and multiplicative</w:t>
            </w:r>
            <w:r w:rsidRPr="00F305E2">
              <w:rPr>
                <w:i/>
                <w:iCs/>
              </w:rPr>
              <w:t xml:space="preserve"> comparison problems.)</w:t>
            </w:r>
          </w:p>
          <w:p w14:paraId="2F7BB340" w14:textId="77777777" w:rsidR="00F305E2" w:rsidRPr="00F305E2" w:rsidRDefault="00F305E2" w:rsidP="00F305E2">
            <w:pPr>
              <w:ind w:left="792"/>
            </w:pPr>
          </w:p>
          <w:p w14:paraId="44B1E6B7" w14:textId="7754170F" w:rsidR="00000000" w:rsidRPr="00F305E2" w:rsidRDefault="00C71D25" w:rsidP="00F305E2">
            <w:pPr>
              <w:numPr>
                <w:ilvl w:val="1"/>
                <w:numId w:val="13"/>
              </w:numPr>
              <w:tabs>
                <w:tab w:val="clear" w:pos="1440"/>
              </w:tabs>
              <w:ind w:left="792"/>
            </w:pPr>
            <w:r w:rsidRPr="00F305E2">
              <w:rPr>
                <w:i/>
                <w:iCs/>
              </w:rPr>
              <w:t>(Addition, Subtraction and Multiplication.)</w:t>
            </w:r>
          </w:p>
          <w:p w14:paraId="39AE5AD4" w14:textId="77777777" w:rsidR="00A760DA" w:rsidRDefault="00A760DA" w:rsidP="00F305E2">
            <w:pPr>
              <w:ind w:left="792"/>
            </w:pPr>
          </w:p>
        </w:tc>
        <w:tc>
          <w:tcPr>
            <w:tcW w:w="1260" w:type="dxa"/>
          </w:tcPr>
          <w:p w14:paraId="70DF3A39" w14:textId="77777777" w:rsidR="00A760DA" w:rsidRDefault="00A760DA" w:rsidP="008D67DA"/>
        </w:tc>
      </w:tr>
    </w:tbl>
    <w:p w14:paraId="5730CCD7" w14:textId="77777777" w:rsidR="00343095" w:rsidRDefault="00343095"/>
    <w:p w14:paraId="062F4AA5" w14:textId="77777777" w:rsidR="00343095" w:rsidRDefault="00343095"/>
    <w:p w14:paraId="49BAADC8" w14:textId="77777777" w:rsidR="00C71D25" w:rsidRDefault="00C71D2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14:paraId="5F4F5D0D" w14:textId="0569DFC8" w:rsidR="00343095" w:rsidRPr="00343095" w:rsidRDefault="00343095" w:rsidP="0034309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Second Half of Lessons</w:t>
      </w:r>
    </w:p>
    <w:p w14:paraId="02B1B602" w14:textId="77777777" w:rsidR="00343095" w:rsidRDefault="00343095"/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3618"/>
        <w:gridCol w:w="5130"/>
        <w:gridCol w:w="1260"/>
      </w:tblGrid>
      <w:tr w:rsidR="00343095" w14:paraId="79FDF846" w14:textId="77777777" w:rsidTr="005033CD">
        <w:tc>
          <w:tcPr>
            <w:tcW w:w="3618" w:type="dxa"/>
            <w:vAlign w:val="center"/>
          </w:tcPr>
          <w:p w14:paraId="76A02EFC" w14:textId="77777777" w:rsidR="00343095" w:rsidRPr="00A760DA" w:rsidRDefault="00343095" w:rsidP="005033CD">
            <w:pPr>
              <w:jc w:val="center"/>
              <w:rPr>
                <w:rFonts w:eastAsia="Myriad Pro" w:cs="Myriad Pro"/>
                <w:b/>
                <w:bCs/>
                <w:color w:val="231F20"/>
                <w:szCs w:val="28"/>
              </w:rPr>
            </w:pPr>
            <w:r w:rsidRPr="00A760DA">
              <w:rPr>
                <w:rFonts w:eastAsia="Myriad Pro" w:cs="Myriad Pro"/>
                <w:b/>
                <w:bCs/>
                <w:color w:val="231F20"/>
                <w:szCs w:val="28"/>
              </w:rPr>
              <w:t>Questions About the Topics</w:t>
            </w:r>
          </w:p>
        </w:tc>
        <w:tc>
          <w:tcPr>
            <w:tcW w:w="5130" w:type="dxa"/>
            <w:vAlign w:val="center"/>
          </w:tcPr>
          <w:p w14:paraId="7A376598" w14:textId="77777777" w:rsidR="00343095" w:rsidRPr="00A760DA" w:rsidRDefault="00343095" w:rsidP="005033CD">
            <w:pPr>
              <w:jc w:val="center"/>
              <w:rPr>
                <w:b/>
              </w:rPr>
            </w:pPr>
            <w:r w:rsidRPr="00A760DA">
              <w:rPr>
                <w:b/>
              </w:rPr>
              <w:t>Answers from the Overview</w:t>
            </w:r>
          </w:p>
        </w:tc>
        <w:tc>
          <w:tcPr>
            <w:tcW w:w="1260" w:type="dxa"/>
          </w:tcPr>
          <w:p w14:paraId="3A41664A" w14:textId="77777777" w:rsidR="00343095" w:rsidRPr="00A760DA" w:rsidRDefault="00343095" w:rsidP="005033CD">
            <w:pPr>
              <w:jc w:val="center"/>
              <w:rPr>
                <w:b/>
              </w:rPr>
            </w:pPr>
            <w:r w:rsidRPr="00A760DA">
              <w:rPr>
                <w:b/>
              </w:rPr>
              <w:t>Standards Addressed</w:t>
            </w:r>
          </w:p>
        </w:tc>
      </w:tr>
      <w:tr w:rsidR="008D67DA" w14:paraId="3B5FFDCE" w14:textId="77777777" w:rsidTr="00343095">
        <w:trPr>
          <w:cantSplit/>
        </w:trPr>
        <w:tc>
          <w:tcPr>
            <w:tcW w:w="3618" w:type="dxa"/>
          </w:tcPr>
          <w:p w14:paraId="1F2A9C01" w14:textId="77777777" w:rsidR="008D67DA" w:rsidRPr="00A760DA" w:rsidRDefault="008D67DA" w:rsidP="00A760DA">
            <w:pPr>
              <w:rPr>
                <w:b/>
                <w:sz w:val="18"/>
              </w:rPr>
            </w:pPr>
            <w:r w:rsidRPr="00A760DA">
              <w:rPr>
                <w:rFonts w:cstheme="minorHAnsi"/>
                <w:b/>
                <w:szCs w:val="28"/>
              </w:rPr>
              <w:t>Topic E:  Division of Tens and Ones with Successive Remainders</w:t>
            </w:r>
          </w:p>
          <w:p w14:paraId="40AF8E88" w14:textId="77777777" w:rsidR="00A760DA" w:rsidRDefault="00A760DA" w:rsidP="00A760DA">
            <w:pPr>
              <w:pStyle w:val="ListParagraph"/>
              <w:ind w:left="540"/>
              <w:rPr>
                <w:sz w:val="18"/>
              </w:rPr>
            </w:pPr>
          </w:p>
          <w:p w14:paraId="29FBCBC7" w14:textId="77777777" w:rsidR="00A760DA" w:rsidRDefault="00A760DA" w:rsidP="00A760DA">
            <w:pPr>
              <w:pStyle w:val="ListParagraph"/>
              <w:numPr>
                <w:ilvl w:val="0"/>
                <w:numId w:val="5"/>
              </w:numPr>
              <w:ind w:left="540" w:hanging="180"/>
              <w:rPr>
                <w:sz w:val="18"/>
              </w:rPr>
            </w:pPr>
            <w:r>
              <w:rPr>
                <w:sz w:val="18"/>
              </w:rPr>
              <w:t>Which foundational concepts does Topic E build upon?</w:t>
            </w:r>
          </w:p>
          <w:p w14:paraId="3BC55900" w14:textId="77777777" w:rsidR="00343095" w:rsidRDefault="00343095" w:rsidP="00343095">
            <w:pPr>
              <w:pStyle w:val="ListParagraph"/>
              <w:ind w:left="540"/>
              <w:rPr>
                <w:sz w:val="18"/>
              </w:rPr>
            </w:pPr>
          </w:p>
          <w:p w14:paraId="1CF42853" w14:textId="77777777" w:rsidR="00A760DA" w:rsidRDefault="00A760DA" w:rsidP="00A760DA">
            <w:pPr>
              <w:pStyle w:val="ListParagraph"/>
              <w:numPr>
                <w:ilvl w:val="0"/>
                <w:numId w:val="5"/>
              </w:numPr>
              <w:ind w:left="540" w:hanging="180"/>
              <w:rPr>
                <w:sz w:val="18"/>
              </w:rPr>
            </w:pPr>
            <w:r>
              <w:rPr>
                <w:sz w:val="18"/>
              </w:rPr>
              <w:t>What clarifications are provided by footnotes 2 and 3?</w:t>
            </w:r>
          </w:p>
          <w:p w14:paraId="5DBBAB07" w14:textId="77777777" w:rsidR="00343095" w:rsidRPr="00343095" w:rsidRDefault="00343095" w:rsidP="00343095">
            <w:pPr>
              <w:rPr>
                <w:sz w:val="18"/>
              </w:rPr>
            </w:pPr>
          </w:p>
          <w:p w14:paraId="039D1233" w14:textId="77777777" w:rsidR="00343095" w:rsidRDefault="00343095" w:rsidP="00343095">
            <w:pPr>
              <w:pStyle w:val="ListParagraph"/>
              <w:ind w:left="540"/>
              <w:rPr>
                <w:sz w:val="18"/>
              </w:rPr>
            </w:pPr>
          </w:p>
          <w:p w14:paraId="3BCFDC29" w14:textId="77777777" w:rsidR="00A760DA" w:rsidRPr="008D67DA" w:rsidRDefault="00A760DA" w:rsidP="00A760DA">
            <w:pPr>
              <w:pStyle w:val="ListParagraph"/>
              <w:ind w:left="540"/>
              <w:rPr>
                <w:sz w:val="18"/>
              </w:rPr>
            </w:pPr>
          </w:p>
        </w:tc>
        <w:tc>
          <w:tcPr>
            <w:tcW w:w="5130" w:type="dxa"/>
          </w:tcPr>
          <w:p w14:paraId="7CBF2568" w14:textId="2C7B918D" w:rsidR="00000000" w:rsidRPr="00C71D25" w:rsidRDefault="00C71D25" w:rsidP="00F305E2">
            <w:pPr>
              <w:numPr>
                <w:ilvl w:val="1"/>
                <w:numId w:val="14"/>
              </w:numPr>
            </w:pPr>
            <w:r w:rsidRPr="00F305E2">
              <w:rPr>
                <w:i/>
                <w:iCs/>
              </w:rPr>
              <w:t>(Types of division – groups</w:t>
            </w:r>
            <w:r w:rsidR="00F305E2">
              <w:rPr>
                <w:i/>
                <w:iCs/>
              </w:rPr>
              <w:t xml:space="preserve"> size unknown/</w:t>
            </w:r>
            <w:proofErr w:type="spellStart"/>
            <w:r w:rsidR="00F305E2">
              <w:rPr>
                <w:i/>
                <w:iCs/>
              </w:rPr>
              <w:t>partitive</w:t>
            </w:r>
            <w:proofErr w:type="spellEnd"/>
            <w:r w:rsidR="00F305E2">
              <w:rPr>
                <w:i/>
                <w:iCs/>
              </w:rPr>
              <w:t xml:space="preserve"> and number</w:t>
            </w:r>
            <w:r w:rsidRPr="00F305E2">
              <w:rPr>
                <w:i/>
                <w:iCs/>
              </w:rPr>
              <w:t xml:space="preserve"> of </w:t>
            </w:r>
            <w:proofErr w:type="gramStart"/>
            <w:r w:rsidRPr="00F305E2">
              <w:rPr>
                <w:i/>
                <w:iCs/>
              </w:rPr>
              <w:t>group</w:t>
            </w:r>
            <w:r w:rsidR="00F305E2">
              <w:rPr>
                <w:i/>
                <w:iCs/>
              </w:rPr>
              <w:t>s</w:t>
            </w:r>
            <w:proofErr w:type="gramEnd"/>
            <w:r w:rsidRPr="00F305E2">
              <w:rPr>
                <w:i/>
                <w:iCs/>
              </w:rPr>
              <w:t xml:space="preserve"> unknown/measurement.)</w:t>
            </w:r>
          </w:p>
          <w:p w14:paraId="42EAA856" w14:textId="77777777" w:rsidR="00C71D25" w:rsidRPr="00F305E2" w:rsidRDefault="00C71D25" w:rsidP="00C71D25">
            <w:pPr>
              <w:ind w:left="1440"/>
            </w:pPr>
          </w:p>
          <w:p w14:paraId="4C0AF1DA" w14:textId="77777777" w:rsidR="00000000" w:rsidRPr="00F305E2" w:rsidRDefault="00C71D25" w:rsidP="00F305E2">
            <w:pPr>
              <w:numPr>
                <w:ilvl w:val="1"/>
                <w:numId w:val="14"/>
              </w:numPr>
            </w:pPr>
            <w:r w:rsidRPr="00F305E2">
              <w:t xml:space="preserve">What clarifications are provided by footnotes 2 and 3? </w:t>
            </w:r>
            <w:r w:rsidRPr="00F305E2">
              <w:rPr>
                <w:i/>
                <w:iCs/>
              </w:rPr>
              <w:t>(#2: remainders must be interpreted correctly. 7÷3 is not equal to 5÷2 since their answer is 2r1. The amount is different. #3: The division algorithm fluency is not expected until Grade 6, but is in</w:t>
            </w:r>
            <w:r w:rsidRPr="00F305E2">
              <w:rPr>
                <w:i/>
                <w:iCs/>
              </w:rPr>
              <w:t>troduced alongside models to provide adequate practice.)</w:t>
            </w:r>
          </w:p>
          <w:p w14:paraId="303DDC20" w14:textId="77777777" w:rsidR="008D67DA" w:rsidRDefault="008D67DA" w:rsidP="008D67DA"/>
        </w:tc>
        <w:tc>
          <w:tcPr>
            <w:tcW w:w="1260" w:type="dxa"/>
          </w:tcPr>
          <w:p w14:paraId="50327930" w14:textId="77777777" w:rsidR="008D67DA" w:rsidRDefault="008D67DA" w:rsidP="008D67DA"/>
        </w:tc>
      </w:tr>
      <w:tr w:rsidR="008D67DA" w14:paraId="3729F725" w14:textId="77777777" w:rsidTr="00343095">
        <w:trPr>
          <w:cantSplit/>
        </w:trPr>
        <w:tc>
          <w:tcPr>
            <w:tcW w:w="3618" w:type="dxa"/>
          </w:tcPr>
          <w:p w14:paraId="6C9899BB" w14:textId="77777777" w:rsidR="008D67DA" w:rsidRPr="00A760DA" w:rsidRDefault="008D67DA" w:rsidP="00A760DA">
            <w:pPr>
              <w:rPr>
                <w:rFonts w:cstheme="minorHAnsi"/>
                <w:b/>
                <w:szCs w:val="28"/>
              </w:rPr>
            </w:pPr>
            <w:r w:rsidRPr="00A760DA">
              <w:rPr>
                <w:rFonts w:cstheme="minorHAnsi"/>
                <w:b/>
                <w:szCs w:val="28"/>
              </w:rPr>
              <w:t xml:space="preserve">Topic F: </w:t>
            </w:r>
            <w:r w:rsidRPr="00A760DA">
              <w:rPr>
                <w:rFonts w:ascii="Calibri" w:eastAsia="Myriad Pro" w:hAnsi="Calibri" w:cs="Myriad Pro"/>
                <w:b/>
                <w:bCs/>
                <w:color w:val="231F20"/>
                <w:szCs w:val="28"/>
              </w:rPr>
              <w:t xml:space="preserve"> Reasoning With Divisibility</w:t>
            </w:r>
          </w:p>
          <w:p w14:paraId="354E893B" w14:textId="77777777" w:rsidR="00A760DA" w:rsidRPr="00A760DA" w:rsidRDefault="00A760DA" w:rsidP="00A760DA">
            <w:pPr>
              <w:pStyle w:val="ListParagraph"/>
              <w:ind w:left="540"/>
              <w:rPr>
                <w:rFonts w:cstheme="minorHAnsi"/>
                <w:szCs w:val="28"/>
              </w:rPr>
            </w:pPr>
          </w:p>
          <w:p w14:paraId="20F35E4C" w14:textId="77777777" w:rsidR="00A760DA" w:rsidRPr="00343095" w:rsidRDefault="00A760DA" w:rsidP="00A760DA">
            <w:pPr>
              <w:pStyle w:val="ListParagraph"/>
              <w:numPr>
                <w:ilvl w:val="0"/>
                <w:numId w:val="7"/>
              </w:numPr>
              <w:ind w:left="540" w:hanging="180"/>
              <w:rPr>
                <w:rFonts w:cstheme="minorHAnsi"/>
                <w:szCs w:val="28"/>
              </w:rPr>
            </w:pPr>
            <w:r>
              <w:rPr>
                <w:rFonts w:cstheme="minorHAnsi"/>
                <w:sz w:val="18"/>
                <w:szCs w:val="28"/>
              </w:rPr>
              <w:t>How is Topic F connected to the work of this module?</w:t>
            </w:r>
          </w:p>
          <w:p w14:paraId="3375567D" w14:textId="77777777" w:rsidR="00343095" w:rsidRPr="00A760DA" w:rsidRDefault="00343095" w:rsidP="00343095">
            <w:pPr>
              <w:pStyle w:val="ListParagraph"/>
              <w:ind w:left="540"/>
              <w:rPr>
                <w:rFonts w:cstheme="minorHAnsi"/>
                <w:szCs w:val="28"/>
              </w:rPr>
            </w:pPr>
          </w:p>
          <w:p w14:paraId="3783BAD3" w14:textId="77777777" w:rsidR="00A760DA" w:rsidRPr="00343095" w:rsidRDefault="00A760DA" w:rsidP="00A760DA">
            <w:pPr>
              <w:pStyle w:val="ListParagraph"/>
              <w:numPr>
                <w:ilvl w:val="0"/>
                <w:numId w:val="7"/>
              </w:numPr>
              <w:ind w:left="540" w:hanging="180"/>
              <w:rPr>
                <w:rFonts w:cstheme="minorHAnsi"/>
                <w:szCs w:val="28"/>
              </w:rPr>
            </w:pPr>
            <w:r>
              <w:rPr>
                <w:rFonts w:cstheme="minorHAnsi"/>
                <w:sz w:val="18"/>
                <w:szCs w:val="28"/>
              </w:rPr>
              <w:t>Topic F provides the foundation for which upcoming</w:t>
            </w:r>
            <w:r>
              <w:rPr>
                <w:sz w:val="18"/>
              </w:rPr>
              <w:t xml:space="preserve"> Module 3 Topic?</w:t>
            </w:r>
            <w:r>
              <w:rPr>
                <w:rFonts w:cstheme="minorHAnsi"/>
                <w:sz w:val="18"/>
                <w:szCs w:val="28"/>
              </w:rPr>
              <w:t xml:space="preserve"> </w:t>
            </w:r>
          </w:p>
          <w:p w14:paraId="535C39BF" w14:textId="77777777" w:rsidR="00A760DA" w:rsidRPr="00C71D25" w:rsidRDefault="00A760DA" w:rsidP="00C71D25">
            <w:pPr>
              <w:rPr>
                <w:rFonts w:cstheme="minorHAnsi"/>
                <w:szCs w:val="28"/>
              </w:rPr>
            </w:pPr>
          </w:p>
        </w:tc>
        <w:tc>
          <w:tcPr>
            <w:tcW w:w="5130" w:type="dxa"/>
          </w:tcPr>
          <w:p w14:paraId="6132FBC5" w14:textId="77777777" w:rsidR="00000000" w:rsidRPr="00F305E2" w:rsidRDefault="00C71D25" w:rsidP="00F305E2">
            <w:pPr>
              <w:numPr>
                <w:ilvl w:val="1"/>
                <w:numId w:val="15"/>
              </w:numPr>
            </w:pPr>
            <w:r w:rsidRPr="00F305E2">
              <w:rPr>
                <w:i/>
                <w:iCs/>
              </w:rPr>
              <w:t>(Factors and multiples prepare students for division of larger dividends.)</w:t>
            </w:r>
          </w:p>
          <w:p w14:paraId="34D0A76F" w14:textId="77777777" w:rsidR="00F305E2" w:rsidRPr="00F305E2" w:rsidRDefault="00F305E2" w:rsidP="00F305E2">
            <w:pPr>
              <w:ind w:left="1440"/>
            </w:pPr>
          </w:p>
          <w:p w14:paraId="7BF1A70E" w14:textId="75F43636" w:rsidR="00000000" w:rsidRPr="00F305E2" w:rsidRDefault="00C71D25" w:rsidP="00F305E2">
            <w:pPr>
              <w:numPr>
                <w:ilvl w:val="1"/>
                <w:numId w:val="15"/>
              </w:numPr>
            </w:pPr>
            <w:r w:rsidRPr="00F305E2">
              <w:t xml:space="preserve"> </w:t>
            </w:r>
            <w:r w:rsidRPr="00F305E2">
              <w:rPr>
                <w:i/>
                <w:iCs/>
              </w:rPr>
              <w:t>(Topic G)</w:t>
            </w:r>
          </w:p>
          <w:p w14:paraId="142043A9" w14:textId="77777777" w:rsidR="008D67DA" w:rsidRDefault="008D67DA" w:rsidP="008D67DA"/>
        </w:tc>
        <w:tc>
          <w:tcPr>
            <w:tcW w:w="1260" w:type="dxa"/>
          </w:tcPr>
          <w:p w14:paraId="34D053C2" w14:textId="77777777" w:rsidR="008D67DA" w:rsidRDefault="008D67DA" w:rsidP="008D67DA"/>
        </w:tc>
      </w:tr>
      <w:tr w:rsidR="00343095" w14:paraId="45AE21C4" w14:textId="77777777" w:rsidTr="00343095">
        <w:trPr>
          <w:cantSplit/>
        </w:trPr>
        <w:tc>
          <w:tcPr>
            <w:tcW w:w="3618" w:type="dxa"/>
          </w:tcPr>
          <w:p w14:paraId="5FFB0CB9" w14:textId="77777777" w:rsidR="00343095" w:rsidRPr="00A760DA" w:rsidRDefault="00343095" w:rsidP="00343095">
            <w:pPr>
              <w:rPr>
                <w:rFonts w:cstheme="minorHAnsi"/>
                <w:b/>
                <w:szCs w:val="28"/>
              </w:rPr>
            </w:pPr>
            <w:r w:rsidRPr="00A760DA">
              <w:rPr>
                <w:rFonts w:cstheme="minorHAnsi"/>
                <w:b/>
                <w:szCs w:val="28"/>
              </w:rPr>
              <w:t>Topic G:  Division of Thousands, Hundreds, Tens, and Ones</w:t>
            </w:r>
          </w:p>
          <w:p w14:paraId="3D23FD95" w14:textId="77777777" w:rsidR="00343095" w:rsidRDefault="00343095" w:rsidP="00343095">
            <w:pPr>
              <w:pStyle w:val="ListParagraph"/>
              <w:ind w:left="540"/>
              <w:rPr>
                <w:sz w:val="18"/>
              </w:rPr>
            </w:pPr>
          </w:p>
          <w:p w14:paraId="28C417F2" w14:textId="77777777" w:rsidR="00343095" w:rsidRDefault="00343095" w:rsidP="00343095">
            <w:pPr>
              <w:pStyle w:val="ListParagraph"/>
              <w:numPr>
                <w:ilvl w:val="0"/>
                <w:numId w:val="8"/>
              </w:numPr>
              <w:ind w:left="540" w:hanging="180"/>
              <w:rPr>
                <w:sz w:val="18"/>
              </w:rPr>
            </w:pPr>
            <w:r>
              <w:rPr>
                <w:sz w:val="18"/>
              </w:rPr>
              <w:t xml:space="preserve">Topic G builds upon the work of which Topics that came earlier in this Module? </w:t>
            </w:r>
          </w:p>
          <w:p w14:paraId="05D75817" w14:textId="77777777" w:rsidR="00343095" w:rsidRDefault="00343095" w:rsidP="00343095">
            <w:pPr>
              <w:pStyle w:val="ListParagraph"/>
              <w:ind w:left="540"/>
              <w:rPr>
                <w:sz w:val="18"/>
              </w:rPr>
            </w:pPr>
          </w:p>
          <w:p w14:paraId="315B0E2C" w14:textId="77777777" w:rsidR="00343095" w:rsidRDefault="00343095" w:rsidP="00343095">
            <w:pPr>
              <w:pStyle w:val="ListParagraph"/>
              <w:numPr>
                <w:ilvl w:val="0"/>
                <w:numId w:val="8"/>
              </w:numPr>
              <w:ind w:left="540" w:hanging="180"/>
              <w:rPr>
                <w:sz w:val="18"/>
              </w:rPr>
            </w:pPr>
            <w:r>
              <w:rPr>
                <w:sz w:val="18"/>
              </w:rPr>
              <w:t xml:space="preserve">What is the purpose of using number disks in this Topic? </w:t>
            </w:r>
          </w:p>
          <w:p w14:paraId="5D84BE61" w14:textId="77777777" w:rsidR="00343095" w:rsidRPr="00A760DA" w:rsidRDefault="00343095" w:rsidP="00A760DA">
            <w:pPr>
              <w:rPr>
                <w:rFonts w:cstheme="minorHAnsi"/>
                <w:b/>
                <w:szCs w:val="28"/>
              </w:rPr>
            </w:pPr>
            <w:bookmarkStart w:id="0" w:name="_GoBack"/>
            <w:bookmarkEnd w:id="0"/>
          </w:p>
        </w:tc>
        <w:tc>
          <w:tcPr>
            <w:tcW w:w="5130" w:type="dxa"/>
          </w:tcPr>
          <w:p w14:paraId="45862A33" w14:textId="21CF3818" w:rsidR="00000000" w:rsidRPr="00C71D25" w:rsidRDefault="00C71D25" w:rsidP="00C71D25">
            <w:pPr>
              <w:numPr>
                <w:ilvl w:val="1"/>
                <w:numId w:val="16"/>
              </w:numPr>
            </w:pPr>
            <w:r>
              <w:rPr>
                <w:i/>
                <w:iCs/>
              </w:rPr>
              <w:t>(</w:t>
            </w:r>
            <w:r w:rsidRPr="00C71D25">
              <w:rPr>
                <w:i/>
                <w:iCs/>
              </w:rPr>
              <w:t>Topic B, E and F.)</w:t>
            </w:r>
          </w:p>
          <w:p w14:paraId="1B9F2211" w14:textId="77777777" w:rsidR="00C71D25" w:rsidRPr="00C71D25" w:rsidRDefault="00C71D25" w:rsidP="00C71D25">
            <w:pPr>
              <w:ind w:left="1440"/>
            </w:pPr>
          </w:p>
          <w:p w14:paraId="470DD01A" w14:textId="2E696046" w:rsidR="00000000" w:rsidRPr="00C71D25" w:rsidRDefault="00C71D25" w:rsidP="00C71D25">
            <w:pPr>
              <w:numPr>
                <w:ilvl w:val="1"/>
                <w:numId w:val="16"/>
              </w:numPr>
            </w:pPr>
            <w:r w:rsidRPr="00C71D25">
              <w:t xml:space="preserve"> </w:t>
            </w:r>
            <w:r w:rsidRPr="00C71D25">
              <w:rPr>
                <w:i/>
                <w:iCs/>
              </w:rPr>
              <w:t xml:space="preserve">(Visually supportive for decomposition alongside the </w:t>
            </w:r>
            <w:r w:rsidRPr="00C71D25">
              <w:rPr>
                <w:i/>
                <w:iCs/>
              </w:rPr>
              <w:t>algorithm.)</w:t>
            </w:r>
          </w:p>
          <w:p w14:paraId="48888879" w14:textId="77777777" w:rsidR="00343095" w:rsidRDefault="00343095" w:rsidP="008D67DA"/>
        </w:tc>
        <w:tc>
          <w:tcPr>
            <w:tcW w:w="1260" w:type="dxa"/>
          </w:tcPr>
          <w:p w14:paraId="38E85FC0" w14:textId="77777777" w:rsidR="00343095" w:rsidRDefault="00343095" w:rsidP="008D67DA"/>
        </w:tc>
      </w:tr>
      <w:tr w:rsidR="00343095" w14:paraId="7C370725" w14:textId="77777777" w:rsidTr="00343095">
        <w:trPr>
          <w:cantSplit/>
        </w:trPr>
        <w:tc>
          <w:tcPr>
            <w:tcW w:w="3618" w:type="dxa"/>
          </w:tcPr>
          <w:p w14:paraId="44522DF3" w14:textId="77777777" w:rsidR="00343095" w:rsidRPr="00A760DA" w:rsidRDefault="00343095" w:rsidP="00343095">
            <w:pPr>
              <w:rPr>
                <w:rFonts w:cstheme="minorHAnsi"/>
                <w:b/>
                <w:szCs w:val="28"/>
              </w:rPr>
            </w:pPr>
            <w:r w:rsidRPr="00A760DA">
              <w:rPr>
                <w:rFonts w:cstheme="minorHAnsi"/>
                <w:b/>
                <w:szCs w:val="28"/>
              </w:rPr>
              <w:t xml:space="preserve">Topic H:  </w:t>
            </w:r>
            <w:r w:rsidRPr="00A760DA">
              <w:rPr>
                <w:rFonts w:ascii="Calibri" w:eastAsia="Myriad Pro" w:hAnsi="Calibri" w:cs="Myriad Pro"/>
                <w:b/>
                <w:bCs/>
                <w:color w:val="231F20"/>
                <w:szCs w:val="28"/>
              </w:rPr>
              <w:t xml:space="preserve">Multiplication of </w:t>
            </w:r>
            <w:r w:rsidRPr="00A760DA">
              <w:rPr>
                <w:rFonts w:cstheme="minorHAnsi"/>
                <w:b/>
                <w:szCs w:val="28"/>
              </w:rPr>
              <w:t>Two-Digit by Two-Digit Numbers</w:t>
            </w:r>
          </w:p>
          <w:p w14:paraId="1FB9A3A3" w14:textId="77777777" w:rsidR="00343095" w:rsidRDefault="00343095" w:rsidP="00343095">
            <w:pPr>
              <w:pStyle w:val="ListParagraph"/>
              <w:ind w:left="540"/>
              <w:rPr>
                <w:rFonts w:cstheme="minorHAnsi"/>
                <w:sz w:val="18"/>
                <w:szCs w:val="28"/>
              </w:rPr>
            </w:pPr>
          </w:p>
          <w:p w14:paraId="2FC76E52" w14:textId="77777777" w:rsidR="00343095" w:rsidRDefault="00343095" w:rsidP="00343095">
            <w:pPr>
              <w:pStyle w:val="ListParagraph"/>
              <w:numPr>
                <w:ilvl w:val="0"/>
                <w:numId w:val="9"/>
              </w:numPr>
              <w:ind w:left="540" w:hanging="180"/>
              <w:rPr>
                <w:rFonts w:cstheme="minorHAnsi"/>
                <w:sz w:val="18"/>
                <w:szCs w:val="28"/>
              </w:rPr>
            </w:pPr>
            <w:r w:rsidRPr="00A760DA">
              <w:rPr>
                <w:rFonts w:cstheme="minorHAnsi"/>
                <w:sz w:val="18"/>
                <w:szCs w:val="28"/>
              </w:rPr>
              <w:t>Why is the work of Topic H placed last in this module?</w:t>
            </w:r>
          </w:p>
          <w:p w14:paraId="10E00BEB" w14:textId="77777777" w:rsidR="00343095" w:rsidRPr="00A760DA" w:rsidRDefault="00343095" w:rsidP="00343095">
            <w:pPr>
              <w:pStyle w:val="ListParagraph"/>
              <w:ind w:left="540"/>
              <w:rPr>
                <w:rFonts w:cstheme="minorHAnsi"/>
                <w:sz w:val="18"/>
                <w:szCs w:val="28"/>
              </w:rPr>
            </w:pPr>
          </w:p>
          <w:p w14:paraId="7E35FED3" w14:textId="77777777" w:rsidR="00343095" w:rsidRPr="00A760DA" w:rsidRDefault="00343095" w:rsidP="00343095">
            <w:pPr>
              <w:pStyle w:val="ListParagraph"/>
              <w:numPr>
                <w:ilvl w:val="0"/>
                <w:numId w:val="9"/>
              </w:numPr>
              <w:ind w:left="540" w:hanging="180"/>
              <w:rPr>
                <w:rFonts w:cstheme="minorHAnsi"/>
                <w:szCs w:val="28"/>
              </w:rPr>
            </w:pPr>
            <w:r w:rsidRPr="00A760DA">
              <w:rPr>
                <w:rFonts w:cstheme="minorHAnsi"/>
                <w:sz w:val="18"/>
                <w:szCs w:val="28"/>
              </w:rPr>
              <w:t>What should students understand about partial products written vertically?</w:t>
            </w:r>
          </w:p>
          <w:p w14:paraId="787DD74A" w14:textId="77777777" w:rsidR="00343095" w:rsidRDefault="00343095" w:rsidP="00343095">
            <w:pPr>
              <w:rPr>
                <w:rFonts w:cstheme="minorHAnsi"/>
                <w:b/>
                <w:szCs w:val="28"/>
              </w:rPr>
            </w:pPr>
          </w:p>
          <w:p w14:paraId="0EB92ECB" w14:textId="77777777" w:rsidR="00343095" w:rsidRPr="00A760DA" w:rsidRDefault="00343095" w:rsidP="00343095">
            <w:pPr>
              <w:rPr>
                <w:rFonts w:cstheme="minorHAnsi"/>
                <w:b/>
                <w:szCs w:val="28"/>
              </w:rPr>
            </w:pPr>
          </w:p>
        </w:tc>
        <w:tc>
          <w:tcPr>
            <w:tcW w:w="5130" w:type="dxa"/>
          </w:tcPr>
          <w:p w14:paraId="368E2894" w14:textId="77777777" w:rsidR="00000000" w:rsidRDefault="00C71D25" w:rsidP="00C71D25">
            <w:pPr>
              <w:numPr>
                <w:ilvl w:val="1"/>
                <w:numId w:val="17"/>
              </w:numPr>
            </w:pPr>
            <w:r w:rsidRPr="00C71D25">
              <w:rPr>
                <w:i/>
                <w:iCs/>
              </w:rPr>
              <w:t>(Most abstract and students have had more time to solidify their understanding of area models. Also, placing 2-by-2 digit multiplication before 1-digit divisors does not allow</w:t>
            </w:r>
            <w:r w:rsidRPr="00C71D25">
              <w:t xml:space="preserve"> students to connect 1 digit multipliers and their models.)</w:t>
            </w:r>
          </w:p>
          <w:p w14:paraId="7CADE8BE" w14:textId="77777777" w:rsidR="00C71D25" w:rsidRPr="00C71D25" w:rsidRDefault="00C71D25" w:rsidP="00C71D25">
            <w:pPr>
              <w:ind w:left="1440"/>
            </w:pPr>
          </w:p>
          <w:p w14:paraId="7144CD6D" w14:textId="20FF83A4" w:rsidR="00343095" w:rsidRDefault="00C71D25" w:rsidP="008D67DA">
            <w:pPr>
              <w:numPr>
                <w:ilvl w:val="1"/>
                <w:numId w:val="17"/>
              </w:numPr>
            </w:pPr>
            <w:r w:rsidRPr="00C71D25">
              <w:t xml:space="preserve"> </w:t>
            </w:r>
            <w:r w:rsidRPr="00C71D25">
              <w:rPr>
                <w:i/>
                <w:iCs/>
              </w:rPr>
              <w:t>(They connect explicitly to the distributive property. Partial products can be 4 or 2 numbers.)</w:t>
            </w:r>
          </w:p>
        </w:tc>
        <w:tc>
          <w:tcPr>
            <w:tcW w:w="1260" w:type="dxa"/>
          </w:tcPr>
          <w:p w14:paraId="7789CAD3" w14:textId="77777777" w:rsidR="00343095" w:rsidRDefault="00343095" w:rsidP="008D67DA"/>
        </w:tc>
      </w:tr>
    </w:tbl>
    <w:p w14:paraId="661A1871" w14:textId="77777777" w:rsidR="00A760DA" w:rsidRDefault="00A760DA" w:rsidP="00C71D25"/>
    <w:sectPr w:rsidR="00A760DA" w:rsidSect="00C71D25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charset w:val="00"/>
    <w:family w:val="auto"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457CD"/>
    <w:multiLevelType w:val="hybridMultilevel"/>
    <w:tmpl w:val="31E8EBF2"/>
    <w:lvl w:ilvl="0" w:tplc="B4F6EDF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B50324"/>
    <w:multiLevelType w:val="hybridMultilevel"/>
    <w:tmpl w:val="63F2DB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AD7C1D"/>
    <w:multiLevelType w:val="hybridMultilevel"/>
    <w:tmpl w:val="4EEE90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186192D"/>
    <w:multiLevelType w:val="hybridMultilevel"/>
    <w:tmpl w:val="F856BB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8C64154"/>
    <w:multiLevelType w:val="hybridMultilevel"/>
    <w:tmpl w:val="92DEB3AE"/>
    <w:lvl w:ilvl="0" w:tplc="B4F6EDF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F6A6DF1"/>
    <w:multiLevelType w:val="hybridMultilevel"/>
    <w:tmpl w:val="EFBEFCE8"/>
    <w:lvl w:ilvl="0" w:tplc="182840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9EA73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9E10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A8E1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CEAD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8041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28A2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A0BC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A808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18358E5"/>
    <w:multiLevelType w:val="hybridMultilevel"/>
    <w:tmpl w:val="0AF6C8CE"/>
    <w:lvl w:ilvl="0" w:tplc="FAF8AF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5C3A6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B6A3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1616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84F1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5800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06E3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C2BA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2ADF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275261F"/>
    <w:multiLevelType w:val="hybridMultilevel"/>
    <w:tmpl w:val="5A0AA868"/>
    <w:lvl w:ilvl="0" w:tplc="45B6C7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347D3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5E0F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FE1C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E606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1E8C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5C02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365C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BC99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2C17599"/>
    <w:multiLevelType w:val="hybridMultilevel"/>
    <w:tmpl w:val="6D4C57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BFA5E7A"/>
    <w:multiLevelType w:val="hybridMultilevel"/>
    <w:tmpl w:val="79682FD8"/>
    <w:lvl w:ilvl="0" w:tplc="BA8E8C4A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467505"/>
    <w:multiLevelType w:val="hybridMultilevel"/>
    <w:tmpl w:val="1B1EA31C"/>
    <w:lvl w:ilvl="0" w:tplc="EE0ABF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7ED5A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548B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CC87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025E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E824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32A7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4232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7610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BDE6932"/>
    <w:multiLevelType w:val="hybridMultilevel"/>
    <w:tmpl w:val="BC5EEA76"/>
    <w:lvl w:ilvl="0" w:tplc="6ABE87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7EA9B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A2CF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7E95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DA40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3473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4245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CACE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1E02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725B544F"/>
    <w:multiLevelType w:val="hybridMultilevel"/>
    <w:tmpl w:val="3D1472C0"/>
    <w:lvl w:ilvl="0" w:tplc="B4F6EDF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0B0E4C"/>
    <w:multiLevelType w:val="hybridMultilevel"/>
    <w:tmpl w:val="3DEE4430"/>
    <w:lvl w:ilvl="0" w:tplc="715448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287D1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CA3E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E8FE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CE00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9A3C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2601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C8A5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DEEF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756E4743"/>
    <w:multiLevelType w:val="hybridMultilevel"/>
    <w:tmpl w:val="501EDF60"/>
    <w:lvl w:ilvl="0" w:tplc="B4F6EDF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CC057B"/>
    <w:multiLevelType w:val="hybridMultilevel"/>
    <w:tmpl w:val="C16A705E"/>
    <w:lvl w:ilvl="0" w:tplc="3558B9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CCC94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925C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609C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38F0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E2E2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3E84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781F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86D9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7DD81F8C"/>
    <w:multiLevelType w:val="hybridMultilevel"/>
    <w:tmpl w:val="D548B4EA"/>
    <w:lvl w:ilvl="0" w:tplc="197051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5A18D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14B4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4832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F685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6062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7465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16D4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9A3E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8"/>
  </w:num>
  <w:num w:numId="5">
    <w:abstractNumId w:val="2"/>
  </w:num>
  <w:num w:numId="6">
    <w:abstractNumId w:val="4"/>
  </w:num>
  <w:num w:numId="7">
    <w:abstractNumId w:val="0"/>
  </w:num>
  <w:num w:numId="8">
    <w:abstractNumId w:val="14"/>
  </w:num>
  <w:num w:numId="9">
    <w:abstractNumId w:val="12"/>
  </w:num>
  <w:num w:numId="10">
    <w:abstractNumId w:val="15"/>
  </w:num>
  <w:num w:numId="11">
    <w:abstractNumId w:val="10"/>
  </w:num>
  <w:num w:numId="12">
    <w:abstractNumId w:val="13"/>
  </w:num>
  <w:num w:numId="13">
    <w:abstractNumId w:val="16"/>
  </w:num>
  <w:num w:numId="14">
    <w:abstractNumId w:val="7"/>
  </w:num>
  <w:num w:numId="15">
    <w:abstractNumId w:val="6"/>
  </w:num>
  <w:num w:numId="16">
    <w:abstractNumId w:val="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7DA"/>
    <w:rsid w:val="001E38D2"/>
    <w:rsid w:val="00343095"/>
    <w:rsid w:val="003F6F22"/>
    <w:rsid w:val="00640497"/>
    <w:rsid w:val="007A0ABC"/>
    <w:rsid w:val="008D67DA"/>
    <w:rsid w:val="00A760DA"/>
    <w:rsid w:val="00C71D25"/>
    <w:rsid w:val="00F305E2"/>
    <w:rsid w:val="00FF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BFF2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67DA"/>
    <w:pPr>
      <w:ind w:left="720"/>
      <w:contextualSpacing/>
    </w:pPr>
  </w:style>
  <w:style w:type="table" w:styleId="TableGrid">
    <w:name w:val="Table Grid"/>
    <w:basedOn w:val="TableNormal"/>
    <w:uiPriority w:val="59"/>
    <w:rsid w:val="008D6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6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7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67DA"/>
    <w:pPr>
      <w:ind w:left="720"/>
      <w:contextualSpacing/>
    </w:pPr>
  </w:style>
  <w:style w:type="table" w:styleId="TableGrid">
    <w:name w:val="Table Grid"/>
    <w:basedOn w:val="TableNormal"/>
    <w:uiPriority w:val="59"/>
    <w:rsid w:val="008D6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6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7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158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63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078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41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1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053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4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413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586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78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000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7676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33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03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50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2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52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902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d5d5c3e3-3e0e-4d49-b4fd-3aedfb26b5e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5206FBC8BE44ABBD6A904727FD837" ma:contentTypeVersion="1" ma:contentTypeDescription="Create a new document." ma:contentTypeScope="" ma:versionID="ec9a85c75c8e9ae9d1122699165f214e">
  <xsd:schema xmlns:xsd="http://www.w3.org/2001/XMLSchema" xmlns:xs="http://www.w3.org/2001/XMLSchema" xmlns:p="http://schemas.microsoft.com/office/2006/metadata/properties" xmlns:ns2="d5d5c3e3-3e0e-4d49-b4fd-3aedfb26b5ee" targetNamespace="http://schemas.microsoft.com/office/2006/metadata/properties" ma:root="true" ma:fieldsID="b4babcd66b35adadb13f174249fb9960" ns2:_="">
    <xsd:import namespace="d5d5c3e3-3e0e-4d49-b4fd-3aedfb26b5ee"/>
    <xsd:element name="properties">
      <xsd:complexType>
        <xsd:sequence>
          <xsd:element name="documentManagement">
            <xsd:complexType>
              <xsd:all>
                <xsd:element ref="ns2:Sort_x0020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d5c3e3-3e0e-4d49-b4fd-3aedfb26b5ee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decimals="0" ma:internalName="Sort_x0020_ID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6A7915-958A-40EF-B044-1B9279303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3493D1-9D15-4301-8356-9A05674B19DD}">
  <ds:schemaRefs>
    <ds:schemaRef ds:uri="http://schemas.microsoft.com/office/2006/metadata/properties"/>
    <ds:schemaRef ds:uri="http://schemas.microsoft.com/office/infopath/2007/PartnerControls"/>
    <ds:schemaRef ds:uri="d5d5c3e3-3e0e-4d49-b4fd-3aedfb26b5ee"/>
  </ds:schemaRefs>
</ds:datastoreItem>
</file>

<file path=customXml/itemProps3.xml><?xml version="1.0" encoding="utf-8"?>
<ds:datastoreItem xmlns:ds="http://schemas.openxmlformats.org/officeDocument/2006/customXml" ds:itemID="{59D265DD-716A-4961-BE44-FFC66D7D18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d5c3e3-3e0e-4d49-b4fd-3aedfb26b5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Wheeler</dc:creator>
  <cp:lastModifiedBy>Erin</cp:lastModifiedBy>
  <cp:revision>4</cp:revision>
  <cp:lastPrinted>2013-10-03T01:51:00Z</cp:lastPrinted>
  <dcterms:created xsi:type="dcterms:W3CDTF">2013-10-03T01:58:00Z</dcterms:created>
  <dcterms:modified xsi:type="dcterms:W3CDTF">2013-10-03T02:05:00Z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0x0101008735206FBC8BE44ABBD6A904727FD837</vt:lpwstr>
  </property>
</Properties>
</file>